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7C093" w14:textId="553522C7" w:rsidR="00293E1D" w:rsidRPr="00C4338C" w:rsidRDefault="00293E1D" w:rsidP="00293E1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DB7827">
        <w:rPr>
          <w:rFonts w:eastAsia="宋体" w:hint="eastAsia"/>
          <w:sz w:val="22"/>
          <w:szCs w:val="22"/>
          <w:lang w:val="en-GB" w:eastAsia="zh-CN"/>
        </w:rPr>
        <w:t>2</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5874B6">
        <w:rPr>
          <w:rFonts w:eastAsia="宋体" w:hint="eastAsia"/>
          <w:sz w:val="22"/>
          <w:szCs w:val="22"/>
          <w:lang w:eastAsia="zh-CN"/>
        </w:rPr>
        <w:t xml:space="preserve">  </w:t>
      </w:r>
      <w:r w:rsidR="002C18DB">
        <w:rPr>
          <w:rFonts w:eastAsia="宋体" w:hint="eastAsia"/>
          <w:sz w:val="22"/>
          <w:szCs w:val="22"/>
          <w:lang w:eastAsia="zh-CN"/>
        </w:rPr>
        <w:t xml:space="preserve">      </w:t>
      </w:r>
      <w:r w:rsidR="00B93285">
        <w:rPr>
          <w:rFonts w:eastAsia="宋体" w:hint="eastAsia"/>
          <w:sz w:val="22"/>
          <w:szCs w:val="22"/>
          <w:lang w:eastAsia="zh-CN"/>
        </w:rPr>
        <w:t xml:space="preserve"> </w:t>
      </w:r>
      <w:r>
        <w:rPr>
          <w:sz w:val="22"/>
          <w:szCs w:val="22"/>
          <w:lang w:val="en-GB"/>
        </w:rPr>
        <w:t>R2-2</w:t>
      </w:r>
      <w:r>
        <w:rPr>
          <w:rFonts w:eastAsiaTheme="minorEastAsia" w:hint="eastAsia"/>
          <w:sz w:val="22"/>
          <w:szCs w:val="22"/>
          <w:lang w:val="en-GB" w:eastAsia="zh-CN"/>
        </w:rPr>
        <w:t>30</w:t>
      </w:r>
      <w:r w:rsidR="00625FFB">
        <w:rPr>
          <w:rFonts w:eastAsiaTheme="minorEastAsia" w:hint="eastAsia"/>
          <w:sz w:val="22"/>
          <w:szCs w:val="22"/>
          <w:lang w:val="en-GB" w:eastAsia="zh-CN"/>
        </w:rPr>
        <w:t>5286</w:t>
      </w:r>
    </w:p>
    <w:p w14:paraId="3FD3AF2E" w14:textId="1122E941" w:rsidR="00293E1D" w:rsidRDefault="00950BF2" w:rsidP="00293E1D">
      <w:pPr>
        <w:pStyle w:val="a4"/>
        <w:rPr>
          <w:rFonts w:eastAsiaTheme="minorEastAsia"/>
          <w:sz w:val="22"/>
          <w:szCs w:val="22"/>
          <w:lang w:val="en-GB" w:eastAsia="zh-CN"/>
        </w:rPr>
      </w:pPr>
      <w:r>
        <w:rPr>
          <w:rFonts w:eastAsiaTheme="minorEastAsia" w:hint="eastAsia"/>
          <w:sz w:val="22"/>
          <w:szCs w:val="22"/>
          <w:lang w:val="en-GB" w:eastAsia="zh-CN"/>
        </w:rPr>
        <w:t>Incheon, KR</w:t>
      </w:r>
      <w:r>
        <w:rPr>
          <w:rFonts w:eastAsiaTheme="minorEastAsia"/>
          <w:sz w:val="22"/>
          <w:szCs w:val="22"/>
          <w:lang w:val="en-GB" w:eastAsia="zh-CN"/>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xml:space="preserve"> 202</w:t>
      </w:r>
      <w:r>
        <w:rPr>
          <w:rFonts w:eastAsiaTheme="minorEastAsia" w:hint="eastAsia"/>
          <w:sz w:val="22"/>
          <w:szCs w:val="22"/>
          <w:lang w:val="en-GB" w:eastAsia="zh-CN"/>
        </w:rPr>
        <w:t>3</w:t>
      </w:r>
      <w:r w:rsidR="00293E1D" w:rsidRPr="00250DCF">
        <w:rPr>
          <w:sz w:val="22"/>
          <w:szCs w:val="22"/>
          <w:lang w:val="en-GB"/>
        </w:rPr>
        <w:t xml:space="preserve"> </w:t>
      </w:r>
    </w:p>
    <w:p w14:paraId="36F44137" w14:textId="77777777" w:rsidR="00293E1D" w:rsidRDefault="00293E1D" w:rsidP="00293E1D">
      <w:pPr>
        <w:pStyle w:val="a4"/>
        <w:rPr>
          <w:sz w:val="22"/>
          <w:szCs w:val="22"/>
          <w:lang w:val="en-GB"/>
        </w:rPr>
      </w:pPr>
      <w:r>
        <w:rPr>
          <w:sz w:val="22"/>
          <w:szCs w:val="22"/>
          <w:lang w:val="en-GB"/>
        </w:rPr>
        <w:t xml:space="preserve">                                   </w:t>
      </w:r>
    </w:p>
    <w:p w14:paraId="5376BC16" w14:textId="77777777" w:rsidR="00293E1D" w:rsidRDefault="00293E1D" w:rsidP="00293E1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D1A816B" w14:textId="607A7E43" w:rsidR="00293E1D" w:rsidRDefault="00293E1D" w:rsidP="00293E1D">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rsidRPr="0022410C">
        <w:rPr>
          <w:rFonts w:eastAsia="宋体" w:cs="Arial"/>
          <w:sz w:val="22"/>
          <w:szCs w:val="22"/>
          <w:lang w:eastAsia="zh-CN"/>
        </w:rPr>
        <w:t xml:space="preserve"> </w:t>
      </w:r>
      <w:proofErr w:type="spellStart"/>
      <w:r w:rsidR="0022410C" w:rsidRPr="0022410C">
        <w:rPr>
          <w:rFonts w:eastAsia="宋体" w:cs="Arial"/>
          <w:sz w:val="22"/>
          <w:szCs w:val="22"/>
          <w:lang w:eastAsia="zh-CN"/>
        </w:rPr>
        <w:t>Sidelink</w:t>
      </w:r>
      <w:proofErr w:type="spellEnd"/>
      <w:r w:rsidR="0022410C" w:rsidRPr="0022410C">
        <w:rPr>
          <w:rFonts w:eastAsia="宋体" w:cs="Arial"/>
          <w:sz w:val="22"/>
          <w:szCs w:val="22"/>
          <w:lang w:eastAsia="zh-CN"/>
        </w:rPr>
        <w:t xml:space="preserve"> Operation on FR2</w:t>
      </w:r>
    </w:p>
    <w:p w14:paraId="4CE3AF27" w14:textId="61088911" w:rsidR="00293E1D" w:rsidRDefault="00293E1D" w:rsidP="00293E1D">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0E3A6D">
        <w:rPr>
          <w:rFonts w:eastAsia="宋体" w:cs="Arial" w:hint="eastAsia"/>
          <w:sz w:val="22"/>
          <w:szCs w:val="22"/>
          <w:lang w:eastAsia="zh-CN"/>
        </w:rPr>
        <w:t>7</w:t>
      </w:r>
      <w:r w:rsidRPr="000E3A6D">
        <w:rPr>
          <w:rFonts w:eastAsia="宋体" w:cs="Arial"/>
          <w:sz w:val="22"/>
          <w:szCs w:val="22"/>
          <w:lang w:eastAsia="zh-CN"/>
        </w:rPr>
        <w:t>.</w:t>
      </w:r>
      <w:r w:rsidR="0022410C" w:rsidRPr="000E3A6D">
        <w:rPr>
          <w:rFonts w:eastAsia="宋体" w:cs="Arial" w:hint="eastAsia"/>
          <w:sz w:val="22"/>
          <w:szCs w:val="22"/>
          <w:lang w:eastAsia="zh-CN"/>
        </w:rPr>
        <w:t>15</w:t>
      </w:r>
      <w:r w:rsidRPr="000E3A6D">
        <w:rPr>
          <w:rFonts w:eastAsia="宋体" w:cs="Arial"/>
          <w:sz w:val="22"/>
          <w:szCs w:val="22"/>
          <w:lang w:eastAsia="zh-CN"/>
        </w:rPr>
        <w:t>.</w:t>
      </w:r>
      <w:r w:rsidR="0022410C" w:rsidRPr="000E3A6D">
        <w:rPr>
          <w:rFonts w:eastAsia="宋体" w:cs="Arial" w:hint="eastAsia"/>
          <w:sz w:val="22"/>
          <w:szCs w:val="22"/>
          <w:lang w:eastAsia="zh-CN"/>
        </w:rPr>
        <w:t>5</w:t>
      </w:r>
      <w:r w:rsidRPr="000E3A6D">
        <w:rPr>
          <w:rFonts w:eastAsia="宋体" w:cs="Arial"/>
          <w:sz w:val="22"/>
          <w:szCs w:val="22"/>
          <w:lang w:eastAsia="zh-CN"/>
        </w:rPr>
        <w:t>‎</w:t>
      </w:r>
    </w:p>
    <w:p w14:paraId="55C3375E" w14:textId="77777777" w:rsidR="00293E1D" w:rsidRDefault="00293E1D" w:rsidP="00293E1D">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Pr="00293E1D" w:rsidRDefault="00302DB1">
      <w:pPr>
        <w:pBdr>
          <w:bottom w:val="single" w:sz="4" w:space="1" w:color="auto"/>
        </w:pBdr>
        <w:tabs>
          <w:tab w:val="left" w:pos="2552"/>
        </w:tabs>
        <w:jc w:val="both"/>
        <w:rPr>
          <w:rFonts w:eastAsiaTheme="minorEastAsia"/>
          <w:lang w:eastAsia="zh-CN"/>
        </w:rPr>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0440273B" w14:textId="6AB38598" w:rsidR="005313B5" w:rsidRDefault="005313B5" w:rsidP="005313B5">
      <w:pPr>
        <w:pStyle w:val="a0"/>
        <w:spacing w:beforeLines="50" w:before="120"/>
        <w:rPr>
          <w:rFonts w:eastAsiaTheme="minorEastAsia"/>
          <w:lang w:eastAsia="zh-CN"/>
        </w:rPr>
      </w:pPr>
      <w:bookmarkStart w:id="4" w:name="OLE_LINK1"/>
      <w:bookmarkStart w:id="5" w:name="OLE_LINK2"/>
      <w:r>
        <w:rPr>
          <w:rFonts w:eastAsiaTheme="minorEastAsia"/>
          <w:lang w:eastAsia="zh-CN"/>
        </w:rPr>
        <w:t>In R</w:t>
      </w:r>
      <w:r w:rsidRPr="00AD44DD">
        <w:rPr>
          <w:rFonts w:eastAsiaTheme="minorEastAsia"/>
          <w:lang w:eastAsia="zh-CN"/>
        </w:rPr>
        <w:t>AN</w:t>
      </w:r>
      <w:r w:rsidR="009C3F4E">
        <w:rPr>
          <w:rFonts w:eastAsiaTheme="minorEastAsia" w:hint="eastAsia"/>
          <w:lang w:eastAsia="zh-CN"/>
        </w:rPr>
        <w:t>2</w:t>
      </w:r>
      <w:r w:rsidR="009C3F4E">
        <w:rPr>
          <w:rFonts w:eastAsiaTheme="minorEastAsia"/>
          <w:lang w:eastAsia="zh-CN"/>
        </w:rPr>
        <w:t>#</w:t>
      </w:r>
      <w:r w:rsidR="009C3F4E">
        <w:rPr>
          <w:rFonts w:eastAsiaTheme="minorEastAsia" w:hint="eastAsia"/>
          <w:lang w:eastAsia="zh-CN"/>
        </w:rPr>
        <w:t>121bis-</w:t>
      </w:r>
      <w:r w:rsidRPr="00AD44DD">
        <w:rPr>
          <w:rFonts w:eastAsiaTheme="minorEastAsia"/>
          <w:lang w:eastAsia="zh-CN"/>
        </w:rPr>
        <w:t>e meeting</w:t>
      </w:r>
      <w:r>
        <w:rPr>
          <w:rFonts w:eastAsiaTheme="minorEastAsia"/>
          <w:lang w:eastAsia="zh-CN"/>
        </w:rPr>
        <w:t xml:space="preserve">, </w:t>
      </w:r>
      <w:r w:rsidR="009C3F4E">
        <w:rPr>
          <w:rFonts w:eastAsiaTheme="minorEastAsia" w:hint="eastAsia"/>
          <w:lang w:eastAsia="zh-CN"/>
        </w:rPr>
        <w:t xml:space="preserve">we </w:t>
      </w:r>
      <w:r w:rsidR="00E7658A">
        <w:rPr>
          <w:rFonts w:eastAsiaTheme="minorEastAsia" w:hint="eastAsia"/>
          <w:lang w:eastAsia="zh-CN"/>
        </w:rPr>
        <w:t xml:space="preserve">reached </w:t>
      </w:r>
      <w:r w:rsidR="009C3F4E">
        <w:rPr>
          <w:rFonts w:eastAsiaTheme="minorEastAsia" w:hint="eastAsia"/>
          <w:lang w:eastAsia="zh-CN"/>
        </w:rPr>
        <w:t xml:space="preserve">the </w:t>
      </w:r>
      <w:r w:rsidR="00144054">
        <w:rPr>
          <w:rFonts w:eastAsiaTheme="minorEastAsia"/>
          <w:lang w:eastAsia="zh-CN"/>
        </w:rPr>
        <w:t xml:space="preserve">following </w:t>
      </w:r>
      <w:r w:rsidR="009C3F4E">
        <w:rPr>
          <w:rFonts w:eastAsiaTheme="minorEastAsia" w:hint="eastAsia"/>
          <w:lang w:eastAsia="zh-CN"/>
        </w:rPr>
        <w:t>agreements</w:t>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5313B5" w14:paraId="20F986D5" w14:textId="77777777" w:rsidTr="00EB3A0F">
        <w:tc>
          <w:tcPr>
            <w:tcW w:w="8364" w:type="dxa"/>
          </w:tcPr>
          <w:p w14:paraId="21B08A51" w14:textId="77777777" w:rsidR="005313B5" w:rsidRDefault="009C3F4E" w:rsidP="009C3F4E">
            <w:pPr>
              <w:overflowPunct w:val="0"/>
              <w:autoSpaceDE w:val="0"/>
              <w:autoSpaceDN w:val="0"/>
              <w:adjustRightInd w:val="0"/>
              <w:spacing w:before="120"/>
              <w:rPr>
                <w:rFonts w:eastAsia="宋体"/>
                <w:lang w:eastAsia="zh-CN"/>
              </w:rPr>
            </w:pPr>
            <w:r>
              <w:rPr>
                <w:rFonts w:eastAsia="宋体" w:hint="eastAsia"/>
                <w:lang w:eastAsia="zh-CN"/>
              </w:rPr>
              <w:t>A</w:t>
            </w:r>
            <w:r>
              <w:rPr>
                <w:rFonts w:eastAsia="宋体"/>
                <w:lang w:eastAsia="zh-CN"/>
              </w:rPr>
              <w:t>greement:</w:t>
            </w:r>
          </w:p>
          <w:p w14:paraId="32851D67" w14:textId="77777777" w:rsidR="009C3F4E" w:rsidRDefault="009C3F4E" w:rsidP="009C3F4E">
            <w:pPr>
              <w:overflowPunct w:val="0"/>
              <w:autoSpaceDE w:val="0"/>
              <w:autoSpaceDN w:val="0"/>
              <w:adjustRightInd w:val="0"/>
              <w:spacing w:before="120"/>
              <w:ind w:left="400" w:hangingChars="200" w:hanging="400"/>
              <w:rPr>
                <w:rFonts w:eastAsia="宋体"/>
                <w:lang w:eastAsia="zh-CN"/>
              </w:rPr>
            </w:pPr>
            <w:r>
              <w:rPr>
                <w:rFonts w:eastAsia="宋体"/>
                <w:lang w:eastAsia="zh-CN"/>
              </w:rPr>
              <w:t xml:space="preserve">For beam failure detection, reuse </w:t>
            </w:r>
            <w:proofErr w:type="spellStart"/>
            <w:r>
              <w:rPr>
                <w:rFonts w:eastAsia="宋体"/>
                <w:lang w:eastAsia="zh-CN"/>
              </w:rPr>
              <w:t>Uu</w:t>
            </w:r>
            <w:proofErr w:type="spellEnd"/>
            <w:r>
              <w:rPr>
                <w:rFonts w:eastAsia="宋体"/>
                <w:lang w:eastAsia="zh-CN"/>
              </w:rPr>
              <w:t xml:space="preserve"> design of timer + counter based mechanism as baseline, </w:t>
            </w:r>
            <w:r w:rsidRPr="00A2047E">
              <w:rPr>
                <w:rFonts w:eastAsia="宋体"/>
                <w:lang w:eastAsia="zh-CN"/>
              </w:rPr>
              <w:t>and R2 further study how SL beam failure is detected</w:t>
            </w:r>
            <w:r>
              <w:rPr>
                <w:rFonts w:eastAsia="宋体"/>
                <w:lang w:eastAsia="zh-CN"/>
              </w:rPr>
              <w:t xml:space="preserve">. FFS on </w:t>
            </w:r>
            <w:proofErr w:type="spellStart"/>
            <w:r>
              <w:rPr>
                <w:rFonts w:eastAsia="宋体"/>
                <w:lang w:eastAsia="zh-CN"/>
              </w:rPr>
              <w:t>Tx</w:t>
            </w:r>
            <w:proofErr w:type="spellEnd"/>
            <w:r>
              <w:rPr>
                <w:rFonts w:eastAsia="宋体"/>
                <w:lang w:eastAsia="zh-CN"/>
              </w:rPr>
              <w:t xml:space="preserve"> or Rx UE based manner.</w:t>
            </w:r>
          </w:p>
          <w:p w14:paraId="04147C84" w14:textId="37C5BF73" w:rsidR="009C3F4E" w:rsidRPr="00F45BD2" w:rsidRDefault="009C3F4E" w:rsidP="009C3F4E">
            <w:pPr>
              <w:overflowPunct w:val="0"/>
              <w:autoSpaceDE w:val="0"/>
              <w:autoSpaceDN w:val="0"/>
              <w:adjustRightInd w:val="0"/>
              <w:spacing w:before="120"/>
              <w:ind w:left="400" w:hangingChars="200" w:hanging="400"/>
              <w:rPr>
                <w:rFonts w:eastAsiaTheme="minorEastAsia"/>
                <w:lang w:val="en-GB"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1FB659AB" w14:textId="24BEE112" w:rsidR="005313B5" w:rsidRDefault="005313B5" w:rsidP="005313B5">
      <w:pPr>
        <w:pStyle w:val="a0"/>
        <w:spacing w:beforeLines="50" w:before="120"/>
        <w:rPr>
          <w:rFonts w:ascii="Times" w:eastAsiaTheme="minorEastAsia" w:hAnsi="Times" w:cs="Times"/>
          <w:iCs/>
          <w:lang w:eastAsia="zh-CN"/>
        </w:rPr>
      </w:pPr>
      <w:r>
        <w:rPr>
          <w:rFonts w:eastAsiaTheme="minorEastAsia" w:hint="eastAsia"/>
          <w:lang w:eastAsia="zh-CN"/>
        </w:rPr>
        <w:t xml:space="preserve">In this contribution, </w:t>
      </w:r>
      <w:r w:rsidR="009617C3">
        <w:rPr>
          <w:rFonts w:eastAsiaTheme="minorEastAsia" w:hint="eastAsia"/>
          <w:lang w:eastAsia="zh-CN"/>
        </w:rPr>
        <w:t xml:space="preserve">we will </w:t>
      </w:r>
      <w:r w:rsidR="00D157D1">
        <w:rPr>
          <w:rFonts w:ascii="Times" w:eastAsiaTheme="minorEastAsia" w:hAnsi="Times" w:cs="Times" w:hint="eastAsia"/>
          <w:iCs/>
          <w:lang w:eastAsia="zh-CN"/>
        </w:rPr>
        <w:t>discuss</w:t>
      </w:r>
      <w:r w:rsidR="009617C3">
        <w:rPr>
          <w:rFonts w:ascii="Times" w:eastAsiaTheme="minorEastAsia" w:hAnsi="Times" w:cs="Times" w:hint="eastAsia"/>
          <w:iCs/>
          <w:lang w:eastAsia="zh-CN"/>
        </w:rPr>
        <w:t xml:space="preserve"> the following issues:</w:t>
      </w:r>
    </w:p>
    <w:p w14:paraId="0D86C6EA" w14:textId="77777777" w:rsidR="00EB3E8D" w:rsidRPr="00EB3E8D" w:rsidRDefault="00EB3E8D" w:rsidP="00EB3E8D">
      <w:pPr>
        <w:pStyle w:val="a0"/>
        <w:numPr>
          <w:ilvl w:val="0"/>
          <w:numId w:val="30"/>
        </w:numPr>
        <w:spacing w:beforeLines="50" w:before="120"/>
        <w:rPr>
          <w:rFonts w:eastAsia="宋体"/>
          <w:lang w:eastAsia="zh-CN"/>
        </w:rPr>
      </w:pPr>
      <w:r w:rsidRPr="00EB3E8D">
        <w:rPr>
          <w:rFonts w:eastAsia="宋体"/>
          <w:lang w:eastAsia="zh-CN"/>
        </w:rPr>
        <w:t xml:space="preserve">Initial Beam-pairing </w:t>
      </w:r>
      <w:r w:rsidRPr="00EB3E8D">
        <w:rPr>
          <w:rFonts w:eastAsia="宋体" w:hint="eastAsia"/>
          <w:lang w:eastAsia="zh-CN"/>
        </w:rPr>
        <w:t>Procedure</w:t>
      </w:r>
    </w:p>
    <w:p w14:paraId="07518391" w14:textId="5D30FDF5" w:rsidR="001108BF" w:rsidRP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BFD</w:t>
      </w:r>
    </w:p>
    <w:p w14:paraId="02438218" w14:textId="014B0122" w:rsidR="009617C3" w:rsidRPr="00F50A30" w:rsidRDefault="00474158" w:rsidP="00FF2305">
      <w:pPr>
        <w:pStyle w:val="a0"/>
        <w:numPr>
          <w:ilvl w:val="1"/>
          <w:numId w:val="30"/>
        </w:numPr>
        <w:spacing w:beforeLines="50" w:before="120"/>
        <w:rPr>
          <w:rFonts w:eastAsiaTheme="minorEastAsia"/>
          <w:lang w:eastAsia="zh-CN"/>
        </w:rPr>
      </w:pPr>
      <w:r>
        <w:rPr>
          <w:rFonts w:eastAsia="宋体" w:hint="eastAsia"/>
          <w:lang w:eastAsia="zh-CN"/>
        </w:rPr>
        <w:t>H</w:t>
      </w:r>
      <w:r w:rsidR="009617C3" w:rsidRPr="00A2047E">
        <w:rPr>
          <w:rFonts w:eastAsia="宋体"/>
          <w:lang w:eastAsia="zh-CN"/>
        </w:rPr>
        <w:t>ow SL beam failure is detected</w:t>
      </w:r>
      <w:r w:rsidR="00F50A30">
        <w:rPr>
          <w:rFonts w:eastAsia="宋体" w:hint="eastAsia"/>
          <w:lang w:eastAsia="zh-CN"/>
        </w:rPr>
        <w:t xml:space="preserve">, </w:t>
      </w:r>
      <w:proofErr w:type="spellStart"/>
      <w:proofErr w:type="gramStart"/>
      <w:r w:rsidR="00F50A30">
        <w:rPr>
          <w:rFonts w:eastAsia="宋体" w:hint="eastAsia"/>
          <w:lang w:eastAsia="zh-CN"/>
        </w:rPr>
        <w:t>Tx</w:t>
      </w:r>
      <w:proofErr w:type="spellEnd"/>
      <w:proofErr w:type="gramEnd"/>
      <w:r w:rsidR="00F50A30">
        <w:rPr>
          <w:rFonts w:eastAsia="宋体" w:hint="eastAsia"/>
          <w:lang w:eastAsia="zh-CN"/>
        </w:rPr>
        <w:t xml:space="preserve"> or Rx based manner</w:t>
      </w:r>
      <w:r w:rsidR="00F616FB">
        <w:rPr>
          <w:rFonts w:eastAsia="宋体" w:hint="eastAsia"/>
          <w:lang w:eastAsia="zh-CN"/>
        </w:rPr>
        <w:t>?</w:t>
      </w:r>
    </w:p>
    <w:p w14:paraId="57396CB1" w14:textId="04190B50" w:rsidR="00F50A30" w:rsidRPr="00474158" w:rsidRDefault="00E7658A" w:rsidP="001108BF">
      <w:pPr>
        <w:pStyle w:val="a0"/>
        <w:numPr>
          <w:ilvl w:val="1"/>
          <w:numId w:val="30"/>
        </w:numPr>
        <w:spacing w:beforeLines="50" w:before="120"/>
        <w:rPr>
          <w:rFonts w:eastAsiaTheme="minorEastAsia"/>
          <w:lang w:eastAsia="zh-CN"/>
        </w:rPr>
      </w:pPr>
      <w:r>
        <w:rPr>
          <w:rFonts w:eastAsiaTheme="minorEastAsia" w:hint="eastAsia"/>
          <w:lang w:eastAsia="zh-CN"/>
        </w:rPr>
        <w:t>Beam failure detection g</w:t>
      </w:r>
      <w:r w:rsidR="00F50A30">
        <w:rPr>
          <w:rFonts w:eastAsiaTheme="minorEastAsia" w:hint="eastAsia"/>
          <w:lang w:eastAsia="zh-CN"/>
        </w:rPr>
        <w:t>ranularity</w:t>
      </w:r>
    </w:p>
    <w:p w14:paraId="2B03D4B0" w14:textId="4D03256D" w:rsid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BFR</w:t>
      </w:r>
    </w:p>
    <w:p w14:paraId="6E682A22" w14:textId="0CAD3BE6" w:rsidR="00474158" w:rsidRPr="00144054" w:rsidRDefault="00474158" w:rsidP="001108BF">
      <w:pPr>
        <w:pStyle w:val="a0"/>
        <w:numPr>
          <w:ilvl w:val="1"/>
          <w:numId w:val="30"/>
        </w:numPr>
        <w:spacing w:beforeLines="50" w:before="120"/>
        <w:rPr>
          <w:rFonts w:eastAsiaTheme="minorEastAsia"/>
          <w:lang w:eastAsia="zh-CN"/>
        </w:rPr>
      </w:pPr>
      <w:r>
        <w:rPr>
          <w:rFonts w:eastAsiaTheme="minorEastAsia" w:hint="eastAsia"/>
          <w:lang w:eastAsia="zh-CN"/>
        </w:rPr>
        <w:t xml:space="preserve">BFR </w:t>
      </w:r>
      <w:r w:rsidR="00F50A30">
        <w:rPr>
          <w:rFonts w:eastAsiaTheme="minorEastAsia"/>
          <w:lang w:eastAsia="zh-CN"/>
        </w:rPr>
        <w:t>mechanism</w:t>
      </w:r>
    </w:p>
    <w:bookmarkEnd w:id="4"/>
    <w:bookmarkEnd w:id="5"/>
    <w:p w14:paraId="51147AA0" w14:textId="77777777" w:rsidR="00302DB1" w:rsidRDefault="00933F83">
      <w:pPr>
        <w:pStyle w:val="1"/>
        <w:keepNext w:val="0"/>
        <w:widowControl w:val="0"/>
        <w:jc w:val="both"/>
      </w:pPr>
      <w:r>
        <w:rPr>
          <w:rFonts w:hint="eastAsia"/>
        </w:rPr>
        <w:t>Discussion</w:t>
      </w:r>
    </w:p>
    <w:p w14:paraId="3B473E93" w14:textId="77F83310" w:rsidR="00EB3E8D" w:rsidRDefault="00EB3E8D" w:rsidP="00EB3E8D">
      <w:pPr>
        <w:pStyle w:val="20"/>
        <w:tabs>
          <w:tab w:val="clear" w:pos="1276"/>
          <w:tab w:val="num" w:pos="567"/>
        </w:tabs>
        <w:ind w:left="0" w:firstLine="0"/>
        <w:rPr>
          <w:rFonts w:eastAsia="宋体" w:cs="Times New Roman"/>
          <w:bCs w:val="0"/>
          <w:iCs w:val="0"/>
          <w:szCs w:val="24"/>
        </w:rPr>
      </w:pPr>
      <w:r w:rsidRPr="00EB3E8D">
        <w:rPr>
          <w:rFonts w:eastAsia="宋体" w:cs="Times New Roman"/>
          <w:bCs w:val="0"/>
          <w:iCs w:val="0"/>
          <w:szCs w:val="24"/>
        </w:rPr>
        <w:t xml:space="preserve">Initial Beam-pairing </w:t>
      </w:r>
      <w:r w:rsidRPr="00EB3E8D">
        <w:rPr>
          <w:rFonts w:eastAsia="宋体" w:cs="Times New Roman" w:hint="eastAsia"/>
          <w:bCs w:val="0"/>
          <w:iCs w:val="0"/>
          <w:szCs w:val="24"/>
        </w:rPr>
        <w:t>Procedure</w:t>
      </w:r>
    </w:p>
    <w:p w14:paraId="4F6749F6" w14:textId="4FD3AF8A" w:rsidR="00826565" w:rsidRPr="00E75CD0" w:rsidRDefault="00826565" w:rsidP="00826565">
      <w:pPr>
        <w:pStyle w:val="a0"/>
        <w:rPr>
          <w:rFonts w:eastAsiaTheme="minorEastAsia"/>
          <w:lang w:eastAsia="zh-CN"/>
        </w:rPr>
      </w:pPr>
      <w:r>
        <w:rPr>
          <w:rFonts w:eastAsiaTheme="minorEastAsia" w:hint="eastAsia"/>
          <w:lang w:eastAsia="zh-CN"/>
        </w:rPr>
        <w:t xml:space="preserve">In RAN2#121bis-e meeting, 8 </w:t>
      </w:r>
      <w:r>
        <w:rPr>
          <w:rFonts w:eastAsiaTheme="minorEastAsia"/>
          <w:lang w:eastAsia="zh-CN"/>
        </w:rPr>
        <w:t>companies</w:t>
      </w:r>
      <w:r>
        <w:rPr>
          <w:rFonts w:eastAsiaTheme="minorEastAsia" w:hint="eastAsia"/>
          <w:lang w:eastAsia="zh-CN"/>
        </w:rPr>
        <w:t xml:space="preserve"> raise</w:t>
      </w:r>
      <w:r w:rsidR="00F616FB">
        <w:rPr>
          <w:rFonts w:eastAsiaTheme="minorEastAsia" w:hint="eastAsia"/>
          <w:lang w:eastAsia="zh-CN"/>
        </w:rPr>
        <w:t>d</w:t>
      </w:r>
      <w:r>
        <w:rPr>
          <w:rFonts w:eastAsiaTheme="minorEastAsia" w:hint="eastAsia"/>
          <w:lang w:eastAsia="zh-CN"/>
        </w:rPr>
        <w:t xml:space="preserve"> the issue on initial beam-pairing, one company suggest</w:t>
      </w:r>
      <w:r w:rsidR="00F616FB">
        <w:rPr>
          <w:rFonts w:eastAsiaTheme="minorEastAsia" w:hint="eastAsia"/>
          <w:lang w:eastAsia="zh-CN"/>
        </w:rPr>
        <w:t>ed</w:t>
      </w:r>
      <w:r>
        <w:rPr>
          <w:rFonts w:eastAsiaTheme="minorEastAsia" w:hint="eastAsia"/>
          <w:lang w:eastAsia="zh-CN"/>
        </w:rPr>
        <w:t xml:space="preserve"> to discuss beam pairing during SL unicast establishment procedure. </w:t>
      </w:r>
    </w:p>
    <w:p w14:paraId="21B5B90B" w14:textId="070212CF" w:rsidR="00EB3E8D" w:rsidRDefault="00375086" w:rsidP="00EB3E8D">
      <w:pPr>
        <w:pStyle w:val="a0"/>
        <w:rPr>
          <w:rFonts w:eastAsiaTheme="minorEastAsia"/>
          <w:lang w:eastAsia="zh-CN"/>
        </w:rPr>
      </w:pPr>
      <w:r>
        <w:rPr>
          <w:rFonts w:eastAsiaTheme="minorEastAsia" w:hint="eastAsia"/>
          <w:lang w:eastAsia="zh-CN"/>
        </w:rPr>
        <w:t xml:space="preserve">In </w:t>
      </w:r>
      <w:r w:rsidR="00972E43">
        <w:rPr>
          <w:rFonts w:eastAsiaTheme="minorEastAsia" w:hint="eastAsia"/>
          <w:lang w:eastAsia="zh-CN"/>
        </w:rPr>
        <w:t xml:space="preserve">the </w:t>
      </w:r>
      <w:r>
        <w:rPr>
          <w:rFonts w:eastAsiaTheme="minorEastAsia" w:hint="eastAsia"/>
          <w:lang w:eastAsia="zh-CN"/>
        </w:rPr>
        <w:t xml:space="preserve">last RAN1 meeting, the following agreements were </w:t>
      </w:r>
      <w:r w:rsidR="00972E43">
        <w:rPr>
          <w:rFonts w:eastAsiaTheme="minorEastAsia" w:hint="eastAsia"/>
          <w:lang w:eastAsia="zh-CN"/>
        </w:rPr>
        <w:t xml:space="preserve">reached </w:t>
      </w:r>
      <w:r>
        <w:rPr>
          <w:rFonts w:eastAsiaTheme="minorEastAsia" w:hint="eastAsia"/>
          <w:lang w:eastAsia="zh-CN"/>
        </w:rPr>
        <w:t xml:space="preserve">on </w:t>
      </w:r>
      <w:proofErr w:type="spellStart"/>
      <w:r>
        <w:rPr>
          <w:rFonts w:eastAsiaTheme="minorEastAsia" w:hint="eastAsia"/>
          <w:lang w:eastAsia="zh-CN"/>
        </w:rPr>
        <w:t>sidelink</w:t>
      </w:r>
      <w:proofErr w:type="spellEnd"/>
      <w:r>
        <w:rPr>
          <w:rFonts w:eastAsiaTheme="minorEastAsia" w:hint="eastAsia"/>
          <w:lang w:eastAsia="zh-CN"/>
        </w:rPr>
        <w:t xml:space="preserve"> operation on FR2 </w:t>
      </w:r>
      <w:r>
        <w:rPr>
          <w:rFonts w:eastAsiaTheme="minorEastAsia"/>
          <w:lang w:eastAsia="zh-CN"/>
        </w:rPr>
        <w:t>licensed</w:t>
      </w:r>
      <w:r>
        <w:rPr>
          <w:rFonts w:eastAsiaTheme="minorEastAsia" w:hint="eastAsia"/>
          <w:lang w:eastAsia="zh-CN"/>
        </w:rPr>
        <w:t xml:space="preserve"> spectrum.</w:t>
      </w:r>
    </w:p>
    <w:tbl>
      <w:tblPr>
        <w:tblStyle w:val="a7"/>
        <w:tblW w:w="0" w:type="auto"/>
        <w:tblLook w:val="04A0" w:firstRow="1" w:lastRow="0" w:firstColumn="1" w:lastColumn="0" w:noHBand="0" w:noVBand="1"/>
      </w:tblPr>
      <w:tblGrid>
        <w:gridCol w:w="8522"/>
      </w:tblGrid>
      <w:tr w:rsidR="00375086" w14:paraId="2D4D4EE2" w14:textId="77777777" w:rsidTr="00375086">
        <w:tc>
          <w:tcPr>
            <w:tcW w:w="8522" w:type="dxa"/>
          </w:tcPr>
          <w:p w14:paraId="09D80AF2" w14:textId="77777777" w:rsidR="00375086" w:rsidRDefault="00375086" w:rsidP="00375086">
            <w:pPr>
              <w:rPr>
                <w:rFonts w:eastAsia="Malgun Gothic"/>
                <w:bCs/>
                <w:iCs/>
                <w:szCs w:val="20"/>
              </w:rPr>
            </w:pPr>
            <w:r>
              <w:rPr>
                <w:rFonts w:eastAsia="Malgun Gothic"/>
                <w:bCs/>
                <w:iCs/>
                <w:szCs w:val="20"/>
                <w:highlight w:val="green"/>
              </w:rPr>
              <w:t>Agreement</w:t>
            </w:r>
          </w:p>
          <w:p w14:paraId="4028AD65" w14:textId="77777777" w:rsidR="00375086" w:rsidRDefault="00375086" w:rsidP="00375086">
            <w:pPr>
              <w:pStyle w:val="af"/>
              <w:numPr>
                <w:ilvl w:val="0"/>
                <w:numId w:val="34"/>
              </w:numPr>
              <w:spacing w:after="0"/>
              <w:ind w:hanging="357"/>
              <w:textAlignment w:val="auto"/>
              <w:rPr>
                <w:rFonts w:eastAsia="Malgun Gothic"/>
                <w:iCs/>
              </w:rPr>
            </w:pPr>
            <w:r>
              <w:rPr>
                <w:rFonts w:eastAsia="Malgun Gothic"/>
                <w:iCs/>
              </w:rPr>
              <w:t xml:space="preserve">RAN1 can study the following candidate procedure where initial beam pairing is performed before </w:t>
            </w:r>
            <w:proofErr w:type="spellStart"/>
            <w:r>
              <w:rPr>
                <w:rFonts w:eastAsia="Malgun Gothic"/>
                <w:iCs/>
              </w:rPr>
              <w:t>sidelink</w:t>
            </w:r>
            <w:proofErr w:type="spellEnd"/>
            <w:r>
              <w:rPr>
                <w:rFonts w:eastAsia="Malgun Gothic"/>
                <w:iCs/>
              </w:rPr>
              <w:t xml:space="preserve"> unicast link establishment, including at least the following steps and how to determine UE2:</w:t>
            </w:r>
          </w:p>
          <w:p w14:paraId="4FEDB23A" w14:textId="77777777" w:rsidR="00375086" w:rsidRDefault="00375086" w:rsidP="00EB3E8D">
            <w:pPr>
              <w:pStyle w:val="a0"/>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14:paraId="7FEEC85A" w14:textId="77777777" w:rsidR="00375086" w:rsidRDefault="00375086" w:rsidP="00375086">
            <w:pPr>
              <w:jc w:val="both"/>
              <w:rPr>
                <w:rFonts w:eastAsia="Batang"/>
                <w:bCs/>
                <w:iCs/>
                <w:color w:val="000000"/>
                <w:szCs w:val="20"/>
              </w:rPr>
            </w:pPr>
            <w:r>
              <w:rPr>
                <w:bCs/>
                <w:iCs/>
                <w:color w:val="000000"/>
                <w:szCs w:val="20"/>
                <w:highlight w:val="green"/>
              </w:rPr>
              <w:t>Agreement</w:t>
            </w:r>
          </w:p>
          <w:p w14:paraId="6CDB2DA4" w14:textId="77777777" w:rsidR="00375086" w:rsidRDefault="00375086" w:rsidP="00375086">
            <w:pPr>
              <w:jc w:val="both"/>
              <w:rPr>
                <w:bCs/>
                <w:iCs/>
                <w:szCs w:val="20"/>
              </w:rPr>
            </w:pPr>
            <w:r>
              <w:rPr>
                <w:bCs/>
                <w:iCs/>
                <w:szCs w:val="20"/>
              </w:rPr>
              <w:t xml:space="preserve">RAN1 can study the following candidate procedure where initial beam pairing is performed during </w:t>
            </w:r>
            <w:proofErr w:type="spellStart"/>
            <w:r>
              <w:rPr>
                <w:bCs/>
                <w:iCs/>
                <w:szCs w:val="20"/>
              </w:rPr>
              <w:t>sidelink</w:t>
            </w:r>
            <w:proofErr w:type="spellEnd"/>
            <w:r>
              <w:rPr>
                <w:bCs/>
                <w:iCs/>
                <w:szCs w:val="20"/>
              </w:rPr>
              <w:t xml:space="preserve"> unicast link establishment </w:t>
            </w:r>
          </w:p>
          <w:p w14:paraId="787B92C6" w14:textId="195F3879" w:rsidR="00375086" w:rsidRDefault="00375086" w:rsidP="00EB3E8D">
            <w:pPr>
              <w:pStyle w:val="a0"/>
              <w:rPr>
                <w:rFonts w:eastAsiaTheme="minorEastAsia"/>
                <w:lang w:eastAsia="zh-CN"/>
              </w:rPr>
            </w:pPr>
            <w:r>
              <w:rPr>
                <w:rFonts w:eastAsiaTheme="minorEastAsia"/>
                <w:lang w:eastAsia="zh-CN"/>
              </w:rPr>
              <w:t>……</w:t>
            </w:r>
          </w:p>
          <w:p w14:paraId="37BAA101" w14:textId="77777777" w:rsidR="00375086" w:rsidRDefault="00375086" w:rsidP="00375086">
            <w:pPr>
              <w:jc w:val="both"/>
              <w:rPr>
                <w:rFonts w:eastAsia="Batang"/>
                <w:bCs/>
                <w:iCs/>
                <w:color w:val="000000"/>
              </w:rPr>
            </w:pPr>
            <w:r>
              <w:rPr>
                <w:bCs/>
                <w:iCs/>
                <w:color w:val="000000"/>
                <w:highlight w:val="green"/>
              </w:rPr>
              <w:t>Agreement</w:t>
            </w:r>
          </w:p>
          <w:p w14:paraId="0DBF6C92" w14:textId="77777777" w:rsidR="00375086" w:rsidRDefault="00375086" w:rsidP="00375086">
            <w:pPr>
              <w:jc w:val="both"/>
              <w:rPr>
                <w:bCs/>
                <w:iCs/>
                <w:color w:val="000000"/>
              </w:rPr>
            </w:pPr>
            <w:r>
              <w:rPr>
                <w:bCs/>
                <w:iCs/>
                <w:color w:val="000000"/>
              </w:rPr>
              <w:t xml:space="preserve">RAN1 can study the following candidate procedure where initial beam pairing starts after </w:t>
            </w:r>
            <w:proofErr w:type="spellStart"/>
            <w:r>
              <w:rPr>
                <w:bCs/>
                <w:iCs/>
                <w:color w:val="000000"/>
              </w:rPr>
              <w:t>sidelink</w:t>
            </w:r>
            <w:proofErr w:type="spellEnd"/>
            <w:r>
              <w:rPr>
                <w:bCs/>
                <w:iCs/>
                <w:color w:val="000000"/>
              </w:rPr>
              <w:t xml:space="preserve"> unicast link establishment between UE1 and UE2, including studying whether and in which cases initial beam pairing after </w:t>
            </w:r>
            <w:proofErr w:type="spellStart"/>
            <w:r>
              <w:rPr>
                <w:bCs/>
                <w:iCs/>
                <w:color w:val="000000"/>
              </w:rPr>
              <w:t>sidelink</w:t>
            </w:r>
            <w:proofErr w:type="spellEnd"/>
            <w:r>
              <w:rPr>
                <w:bCs/>
                <w:iCs/>
                <w:color w:val="000000"/>
              </w:rPr>
              <w:t xml:space="preserve"> unicast link establishment is feasible. </w:t>
            </w:r>
          </w:p>
          <w:p w14:paraId="06B372F1" w14:textId="7F05B78A" w:rsidR="00375086" w:rsidRDefault="00375086" w:rsidP="00EB3E8D">
            <w:pPr>
              <w:pStyle w:val="a0"/>
              <w:rPr>
                <w:rFonts w:eastAsiaTheme="minorEastAsia"/>
                <w:lang w:eastAsia="zh-CN"/>
              </w:rPr>
            </w:pPr>
            <w:r>
              <w:rPr>
                <w:rFonts w:eastAsiaTheme="minorEastAsia"/>
                <w:lang w:eastAsia="zh-CN"/>
              </w:rPr>
              <w:t>……</w:t>
            </w:r>
          </w:p>
        </w:tc>
      </w:tr>
    </w:tbl>
    <w:p w14:paraId="7B8D078F" w14:textId="77777777" w:rsidR="00375086" w:rsidRDefault="00375086" w:rsidP="00EB3E8D">
      <w:pPr>
        <w:pStyle w:val="a0"/>
        <w:rPr>
          <w:rFonts w:eastAsiaTheme="minorEastAsia"/>
          <w:lang w:eastAsia="zh-CN"/>
        </w:rPr>
      </w:pPr>
    </w:p>
    <w:p w14:paraId="75063FDD" w14:textId="1E07245D" w:rsidR="00375086" w:rsidRDefault="00347A98" w:rsidP="00EB3E8D">
      <w:pPr>
        <w:pStyle w:val="a0"/>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above</w:t>
      </w:r>
      <w:r>
        <w:rPr>
          <w:rFonts w:eastAsiaTheme="minorEastAsia" w:hint="eastAsia"/>
          <w:lang w:eastAsia="zh-CN"/>
        </w:rPr>
        <w:t xml:space="preserve"> agreements, it is obvious that from RAN1 perspective, </w:t>
      </w:r>
      <w:r w:rsidR="00375086">
        <w:rPr>
          <w:rFonts w:eastAsiaTheme="minorEastAsia" w:hint="eastAsia"/>
          <w:lang w:eastAsia="zh-CN"/>
        </w:rPr>
        <w:t xml:space="preserve">RAN1 </w:t>
      </w:r>
      <w:r>
        <w:rPr>
          <w:rFonts w:eastAsiaTheme="minorEastAsia" w:hint="eastAsia"/>
          <w:lang w:eastAsia="zh-CN"/>
        </w:rPr>
        <w:t xml:space="preserve">was </w:t>
      </w:r>
      <w:r w:rsidR="00375086">
        <w:rPr>
          <w:rFonts w:eastAsiaTheme="minorEastAsia" w:hint="eastAsia"/>
          <w:lang w:eastAsia="zh-CN"/>
        </w:rPr>
        <w:t xml:space="preserve">agreed to further study </w:t>
      </w:r>
      <w:r>
        <w:rPr>
          <w:rFonts w:eastAsiaTheme="minorEastAsia" w:hint="eastAsia"/>
          <w:lang w:eastAsia="zh-CN"/>
        </w:rPr>
        <w:t xml:space="preserve">the following </w:t>
      </w:r>
      <w:r w:rsidR="00375086">
        <w:rPr>
          <w:rFonts w:eastAsiaTheme="minorEastAsia" w:hint="eastAsia"/>
          <w:lang w:eastAsia="zh-CN"/>
        </w:rPr>
        <w:t>three options:</w:t>
      </w:r>
    </w:p>
    <w:p w14:paraId="0A12A9E1" w14:textId="130ACFD7"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1: I</w:t>
      </w:r>
      <w:r>
        <w:rPr>
          <w:rFonts w:eastAsia="Malgun Gothic"/>
          <w:iCs/>
        </w:rPr>
        <w:t xml:space="preserve">nitial </w:t>
      </w:r>
      <w:r w:rsidR="00375086">
        <w:rPr>
          <w:rFonts w:eastAsia="Malgun Gothic"/>
          <w:iCs/>
        </w:rPr>
        <w:t xml:space="preserve">beam pairing is performed before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511891E9" w14:textId="20D42C98"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2: I</w:t>
      </w:r>
      <w:r w:rsidR="00375086">
        <w:rPr>
          <w:rFonts w:eastAsia="Malgun Gothic"/>
          <w:iCs/>
        </w:rPr>
        <w:t xml:space="preserve">nitial beam pairing is performed </w:t>
      </w:r>
      <w:r w:rsidR="00375086">
        <w:rPr>
          <w:rFonts w:eastAsiaTheme="minorEastAsia" w:hint="eastAsia"/>
          <w:iCs/>
          <w:lang w:eastAsia="zh-CN"/>
        </w:rPr>
        <w:t>during</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6920B6B0" w14:textId="06BF939F" w:rsid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3: I</w:t>
      </w:r>
      <w:r w:rsidR="00375086">
        <w:rPr>
          <w:rFonts w:eastAsia="Malgun Gothic"/>
          <w:iCs/>
        </w:rPr>
        <w:t xml:space="preserve">nitial beam pairing is performed </w:t>
      </w:r>
      <w:r w:rsidR="00375086">
        <w:rPr>
          <w:rFonts w:eastAsiaTheme="minorEastAsia" w:hint="eastAsia"/>
          <w:iCs/>
          <w:lang w:eastAsia="zh-CN"/>
        </w:rPr>
        <w:t>after</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1FF4C981" w14:textId="08233387" w:rsidR="00375086" w:rsidRDefault="008A77B1" w:rsidP="00EB3E8D">
      <w:pPr>
        <w:pStyle w:val="a0"/>
        <w:rPr>
          <w:rFonts w:eastAsiaTheme="minorEastAsia"/>
          <w:lang w:eastAsia="zh-CN"/>
        </w:rPr>
      </w:pPr>
      <w:r>
        <w:rPr>
          <w:rFonts w:eastAsiaTheme="minorEastAsia" w:hint="eastAsia"/>
          <w:lang w:eastAsia="zh-CN"/>
        </w:rPr>
        <w:t>Consider RAN1 will discuss this issue further, hence it is suggested RAN2 to wait for further conclusion from RAN1.</w:t>
      </w:r>
      <w:r w:rsidR="001108BF">
        <w:rPr>
          <w:rFonts w:eastAsiaTheme="minorEastAsia" w:hint="eastAsia"/>
          <w:lang w:eastAsia="zh-CN"/>
        </w:rPr>
        <w:t xml:space="preserve"> </w:t>
      </w:r>
    </w:p>
    <w:p w14:paraId="33C2A906" w14:textId="77777777" w:rsidR="008A77B1" w:rsidRDefault="009B2BBB" w:rsidP="00EB3E8D">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w:t>
      </w:r>
      <w:r w:rsidR="00887046" w:rsidRPr="00251170">
        <w:rPr>
          <w:rFonts w:eastAsiaTheme="minorEastAsia"/>
          <w:b/>
          <w:szCs w:val="20"/>
          <w:lang w:eastAsia="zh-CN"/>
        </w:rPr>
        <w:t>:</w:t>
      </w:r>
      <w:r w:rsidR="00887046">
        <w:rPr>
          <w:rFonts w:eastAsiaTheme="minorEastAsia" w:hint="eastAsia"/>
          <w:b/>
          <w:szCs w:val="20"/>
          <w:lang w:eastAsia="zh-CN"/>
        </w:rPr>
        <w:t xml:space="preserve"> </w:t>
      </w:r>
      <w:r w:rsidR="008A77B1">
        <w:rPr>
          <w:rFonts w:eastAsiaTheme="minorEastAsia" w:hint="eastAsia"/>
          <w:b/>
          <w:szCs w:val="20"/>
          <w:lang w:eastAsia="zh-CN"/>
        </w:rPr>
        <w:t xml:space="preserve">Regarding to the relationship between initial beam pairing and the </w:t>
      </w:r>
      <w:proofErr w:type="spellStart"/>
      <w:r w:rsidR="008A77B1">
        <w:rPr>
          <w:rFonts w:eastAsiaTheme="minorEastAsia" w:hint="eastAsia"/>
          <w:b/>
          <w:szCs w:val="20"/>
          <w:lang w:eastAsia="zh-CN"/>
        </w:rPr>
        <w:t>sidelink</w:t>
      </w:r>
      <w:proofErr w:type="spellEnd"/>
      <w:r w:rsidR="008A77B1">
        <w:rPr>
          <w:rFonts w:eastAsiaTheme="minorEastAsia" w:hint="eastAsia"/>
          <w:b/>
          <w:szCs w:val="20"/>
          <w:lang w:eastAsia="zh-CN"/>
        </w:rPr>
        <w:t xml:space="preserve"> unicast link establishment, </w:t>
      </w:r>
      <w:r w:rsidR="00887046">
        <w:rPr>
          <w:rFonts w:eastAsiaTheme="minorEastAsia" w:hint="eastAsia"/>
          <w:b/>
          <w:szCs w:val="20"/>
          <w:lang w:eastAsia="zh-CN"/>
        </w:rPr>
        <w:t xml:space="preserve">RAN2 </w:t>
      </w:r>
      <w:r w:rsidR="00DB0EF1">
        <w:rPr>
          <w:rFonts w:eastAsiaTheme="minorEastAsia" w:hint="eastAsia"/>
          <w:b/>
          <w:szCs w:val="20"/>
          <w:lang w:eastAsia="zh-CN"/>
        </w:rPr>
        <w:t xml:space="preserve">wait for RAN1 further </w:t>
      </w:r>
      <w:r w:rsidR="008A77B1">
        <w:rPr>
          <w:rFonts w:eastAsiaTheme="minorEastAsia" w:hint="eastAsia"/>
          <w:b/>
          <w:szCs w:val="20"/>
          <w:lang w:eastAsia="zh-CN"/>
        </w:rPr>
        <w:t>conclusion.</w:t>
      </w:r>
    </w:p>
    <w:p w14:paraId="790DB6BA" w14:textId="03B93486" w:rsidR="00181A79" w:rsidRDefault="00EB3E8D" w:rsidP="00EB3E8D">
      <w:pPr>
        <w:pStyle w:val="20"/>
        <w:tabs>
          <w:tab w:val="clear" w:pos="1276"/>
          <w:tab w:val="num" w:pos="567"/>
        </w:tabs>
        <w:ind w:left="0" w:firstLine="0"/>
        <w:rPr>
          <w:rFonts w:ascii="Times" w:eastAsiaTheme="minorEastAsia" w:hAnsi="Times" w:cs="Times"/>
        </w:rPr>
      </w:pPr>
      <w:bookmarkStart w:id="6" w:name="_Ref114842916"/>
      <w:r>
        <w:rPr>
          <w:rFonts w:ascii="Times" w:eastAsiaTheme="minorEastAsia" w:hAnsi="Times" w:cs="Times" w:hint="eastAsia"/>
        </w:rPr>
        <w:t>BFD</w:t>
      </w:r>
    </w:p>
    <w:p w14:paraId="6CDF8D37" w14:textId="4E1AD364" w:rsidR="00F50A30" w:rsidRDefault="00F50A30" w:rsidP="00F50A30">
      <w:pPr>
        <w:pStyle w:val="a0"/>
        <w:rPr>
          <w:rFonts w:eastAsia="宋体"/>
          <w:u w:val="single"/>
          <w:lang w:eastAsia="zh-CN"/>
        </w:rPr>
      </w:pPr>
      <w:proofErr w:type="spellStart"/>
      <w:proofErr w:type="gramStart"/>
      <w:r w:rsidRPr="00F50A30">
        <w:rPr>
          <w:rFonts w:eastAsia="宋体" w:hint="eastAsia"/>
          <w:u w:val="single"/>
          <w:lang w:eastAsia="zh-CN"/>
        </w:rPr>
        <w:t>Tx</w:t>
      </w:r>
      <w:proofErr w:type="spellEnd"/>
      <w:proofErr w:type="gramEnd"/>
      <w:r w:rsidRPr="00F50A30">
        <w:rPr>
          <w:rFonts w:eastAsia="宋体" w:hint="eastAsia"/>
          <w:u w:val="single"/>
          <w:lang w:eastAsia="zh-CN"/>
        </w:rPr>
        <w:t xml:space="preserve"> or Rx</w:t>
      </w:r>
      <w:r w:rsidR="00F2043D">
        <w:rPr>
          <w:rFonts w:eastAsia="宋体" w:hint="eastAsia"/>
          <w:u w:val="single"/>
          <w:lang w:eastAsia="zh-CN"/>
        </w:rPr>
        <w:t xml:space="preserve"> based manner</w:t>
      </w:r>
    </w:p>
    <w:p w14:paraId="0B11AC5A" w14:textId="7CBDABC6" w:rsidR="00724F6B" w:rsidRDefault="000B14AA" w:rsidP="002509EE">
      <w:pPr>
        <w:pStyle w:val="a0"/>
        <w:rPr>
          <w:rFonts w:eastAsia="宋体"/>
          <w:lang w:eastAsia="zh-CN"/>
        </w:rPr>
      </w:pPr>
      <w:r>
        <w:rPr>
          <w:rFonts w:eastAsia="宋体" w:hint="eastAsia"/>
          <w:lang w:eastAsia="zh-CN"/>
        </w:rPr>
        <w:t xml:space="preserve">For BFD, </w:t>
      </w:r>
      <w:r w:rsidR="00724F6B">
        <w:rPr>
          <w:rFonts w:eastAsia="宋体" w:hint="eastAsia"/>
          <w:lang w:eastAsia="zh-CN"/>
        </w:rPr>
        <w:t xml:space="preserve">based on the agreement reached on the last RAN2 meeting, it is obvious that one open </w:t>
      </w:r>
      <w:r w:rsidR="003F4FC1">
        <w:rPr>
          <w:rFonts w:eastAsia="宋体"/>
          <w:lang w:eastAsia="zh-CN"/>
        </w:rPr>
        <w:t>issue is</w:t>
      </w:r>
      <w:r>
        <w:rPr>
          <w:rFonts w:eastAsia="宋体" w:hint="eastAsia"/>
          <w:lang w:eastAsia="zh-CN"/>
        </w:rPr>
        <w:t xml:space="preserve"> </w:t>
      </w:r>
      <w:r w:rsidR="003F4FC1">
        <w:rPr>
          <w:rFonts w:eastAsia="宋体"/>
          <w:lang w:eastAsia="zh-CN"/>
        </w:rPr>
        <w:t>who performs</w:t>
      </w:r>
      <w:r w:rsidR="00724F6B">
        <w:rPr>
          <w:rFonts w:eastAsia="宋体" w:hint="eastAsia"/>
          <w:lang w:eastAsia="zh-CN"/>
        </w:rPr>
        <w:t xml:space="preserve"> the BFD</w:t>
      </w:r>
      <w:r>
        <w:rPr>
          <w:rFonts w:eastAsia="宋体" w:hint="eastAsia"/>
          <w:lang w:eastAsia="zh-CN"/>
        </w:rPr>
        <w:t xml:space="preserve">, </w:t>
      </w:r>
      <w:proofErr w:type="spellStart"/>
      <w:r>
        <w:rPr>
          <w:rFonts w:eastAsia="宋体" w:hint="eastAsia"/>
          <w:lang w:eastAsia="zh-CN"/>
        </w:rPr>
        <w:t>Tx</w:t>
      </w:r>
      <w:proofErr w:type="spellEnd"/>
      <w:r>
        <w:rPr>
          <w:rFonts w:eastAsia="宋体" w:hint="eastAsia"/>
          <w:lang w:eastAsia="zh-CN"/>
        </w:rPr>
        <w:t xml:space="preserve"> UE or </w:t>
      </w:r>
      <w:r w:rsidR="00AA1C24">
        <w:rPr>
          <w:rFonts w:eastAsia="宋体" w:hint="eastAsia"/>
          <w:lang w:eastAsia="zh-CN"/>
        </w:rPr>
        <w:t>R</w:t>
      </w:r>
      <w:r>
        <w:rPr>
          <w:rFonts w:eastAsia="宋体" w:hint="eastAsia"/>
          <w:lang w:eastAsia="zh-CN"/>
        </w:rPr>
        <w:t>x UE</w:t>
      </w:r>
      <w:r w:rsidR="00B93285">
        <w:rPr>
          <w:rFonts w:eastAsia="宋体" w:hint="eastAsia"/>
          <w:lang w:eastAsia="zh-CN"/>
        </w:rPr>
        <w:t>?</w:t>
      </w:r>
    </w:p>
    <w:p w14:paraId="32E4DEEF" w14:textId="2F30FC9E" w:rsidR="00F5164B" w:rsidRDefault="000B14AA" w:rsidP="002509EE">
      <w:pPr>
        <w:pStyle w:val="a0"/>
        <w:rPr>
          <w:rFonts w:eastAsia="宋体"/>
          <w:lang w:eastAsia="zh-CN"/>
        </w:rPr>
      </w:pPr>
      <w:r>
        <w:rPr>
          <w:rFonts w:eastAsia="宋体" w:hint="eastAsia"/>
          <w:lang w:eastAsia="zh-CN"/>
        </w:rPr>
        <w:t xml:space="preserve">In </w:t>
      </w:r>
      <w:proofErr w:type="spellStart"/>
      <w:r>
        <w:rPr>
          <w:rFonts w:eastAsia="宋体" w:hint="eastAsia"/>
          <w:lang w:eastAsia="zh-CN"/>
        </w:rPr>
        <w:t>Uu</w:t>
      </w:r>
      <w:proofErr w:type="spellEnd"/>
      <w:r>
        <w:rPr>
          <w:rFonts w:eastAsia="宋体" w:hint="eastAsia"/>
          <w:lang w:eastAsia="zh-CN"/>
        </w:rPr>
        <w:t>,</w:t>
      </w:r>
      <w:r w:rsidR="009C3484" w:rsidRPr="009C3484">
        <w:rPr>
          <w:lang w:eastAsia="zh-CN"/>
        </w:rPr>
        <w:t xml:space="preserve"> </w:t>
      </w:r>
      <w:r w:rsidR="009C3484" w:rsidRPr="00AD06CD">
        <w:rPr>
          <w:lang w:eastAsia="zh-CN"/>
        </w:rPr>
        <w:t xml:space="preserve">The UE performs beam failure detection </w:t>
      </w:r>
      <w:r w:rsidR="00A31BEE">
        <w:rPr>
          <w:rFonts w:eastAsiaTheme="minorEastAsia" w:hint="eastAsia"/>
          <w:lang w:eastAsia="zh-CN"/>
        </w:rPr>
        <w:t xml:space="preserve">based </w:t>
      </w:r>
      <w:r w:rsidR="009C3484" w:rsidRPr="00AD06CD">
        <w:rPr>
          <w:lang w:eastAsia="zh-CN"/>
        </w:rPr>
        <w:t>on</w:t>
      </w:r>
      <w:r w:rsidR="009C3484">
        <w:rPr>
          <w:rFonts w:eastAsiaTheme="minorEastAsia" w:hint="eastAsia"/>
          <w:lang w:eastAsia="zh-CN"/>
        </w:rPr>
        <w:t xml:space="preserve"> reference signal</w:t>
      </w:r>
      <w:r w:rsidR="009C3484" w:rsidRPr="00AD06CD">
        <w:rPr>
          <w:lang w:eastAsia="zh-CN"/>
        </w:rPr>
        <w:t>.</w:t>
      </w:r>
      <w:r w:rsidR="009C3484" w:rsidRPr="00F03FDF">
        <w:rPr>
          <w:lang w:eastAsia="zh-CN"/>
        </w:rPr>
        <w:t xml:space="preserve"> </w:t>
      </w:r>
      <w:r w:rsidR="009C3484">
        <w:rPr>
          <w:lang w:eastAsia="zh-CN"/>
        </w:rPr>
        <w:t>T</w:t>
      </w:r>
      <w:r w:rsidR="009C3484" w:rsidRPr="00AD06CD">
        <w:rPr>
          <w:lang w:eastAsia="zh-CN"/>
        </w:rPr>
        <w:t>he UE determines that a beam failure occurs</w:t>
      </w:r>
      <w:r w:rsidR="009C3484" w:rsidRPr="003E3DAD">
        <w:rPr>
          <w:noProof/>
        </w:rPr>
        <w:t xml:space="preserve"> when the number of beam failure instance indications from the physical layer reaches a configured threshold before a configured timer expires</w:t>
      </w:r>
      <w:r>
        <w:rPr>
          <w:rFonts w:eastAsia="宋体" w:hint="eastAsia"/>
          <w:lang w:eastAsia="zh-CN"/>
        </w:rPr>
        <w:t xml:space="preserve">. </w:t>
      </w:r>
      <w:r w:rsidR="00F5164B">
        <w:rPr>
          <w:rFonts w:eastAsia="宋体"/>
          <w:lang w:eastAsia="zh-CN"/>
        </w:rPr>
        <w:t>I</w:t>
      </w:r>
      <w:r w:rsidR="00F5164B">
        <w:rPr>
          <w:rFonts w:eastAsia="宋体" w:hint="eastAsia"/>
          <w:lang w:eastAsia="zh-CN"/>
        </w:rPr>
        <w:t xml:space="preserve">t is more </w:t>
      </w:r>
      <w:r w:rsidR="005A5249">
        <w:rPr>
          <w:rFonts w:eastAsia="宋体" w:hint="eastAsia"/>
          <w:lang w:eastAsia="zh-CN"/>
        </w:rPr>
        <w:t xml:space="preserve">like </w:t>
      </w:r>
      <w:r w:rsidR="00F5164B">
        <w:rPr>
          <w:rFonts w:eastAsia="宋体" w:hint="eastAsia"/>
          <w:lang w:eastAsia="zh-CN"/>
        </w:rPr>
        <w:t>Rx</w:t>
      </w:r>
      <w:r w:rsidR="002806DD">
        <w:rPr>
          <w:rFonts w:eastAsia="宋体" w:hint="eastAsia"/>
          <w:lang w:eastAsia="zh-CN"/>
        </w:rPr>
        <w:t>-based</w:t>
      </w:r>
      <w:r w:rsidR="00F5164B">
        <w:rPr>
          <w:rFonts w:eastAsia="宋体" w:hint="eastAsia"/>
          <w:lang w:eastAsia="zh-CN"/>
        </w:rPr>
        <w:t xml:space="preserve"> manner. </w:t>
      </w:r>
    </w:p>
    <w:p w14:paraId="627B1B76" w14:textId="2DB5AD69" w:rsidR="009C3484" w:rsidRDefault="003F4FC1" w:rsidP="002509EE">
      <w:pPr>
        <w:pStyle w:val="a0"/>
        <w:rPr>
          <w:rFonts w:eastAsia="宋体"/>
          <w:lang w:eastAsia="zh-CN"/>
        </w:rPr>
      </w:pPr>
      <w:r>
        <w:rPr>
          <w:rFonts w:eastAsia="宋体" w:hint="eastAsia"/>
          <w:lang w:eastAsia="zh-CN"/>
        </w:rPr>
        <w:t xml:space="preserve">For </w:t>
      </w:r>
      <w:r w:rsidR="002509EE">
        <w:rPr>
          <w:rFonts w:eastAsia="宋体" w:hint="eastAsia"/>
          <w:lang w:eastAsia="zh-CN"/>
        </w:rPr>
        <w:t>SL</w:t>
      </w:r>
      <w:r w:rsidR="00F2043D">
        <w:rPr>
          <w:rFonts w:eastAsia="宋体" w:hint="eastAsia"/>
          <w:lang w:eastAsia="zh-CN"/>
        </w:rPr>
        <w:t xml:space="preserve"> </w:t>
      </w:r>
      <w:r w:rsidR="00F5164B">
        <w:rPr>
          <w:rFonts w:eastAsia="宋体" w:hint="eastAsia"/>
          <w:lang w:eastAsia="zh-CN"/>
        </w:rPr>
        <w:t>BFD,</w:t>
      </w:r>
      <w:r w:rsidR="009C3484">
        <w:rPr>
          <w:rFonts w:eastAsia="宋体" w:hint="eastAsia"/>
          <w:lang w:eastAsia="zh-CN"/>
        </w:rPr>
        <w:t xml:space="preserve"> </w:t>
      </w:r>
      <w:proofErr w:type="spellStart"/>
      <w:r w:rsidR="009C3484">
        <w:rPr>
          <w:rFonts w:eastAsia="宋体" w:hint="eastAsia"/>
          <w:lang w:eastAsia="zh-CN"/>
        </w:rPr>
        <w:t>Tx</w:t>
      </w:r>
      <w:proofErr w:type="spellEnd"/>
      <w:r w:rsidR="009C3484">
        <w:rPr>
          <w:rFonts w:eastAsia="宋体" w:hint="eastAsia"/>
          <w:lang w:eastAsia="zh-CN"/>
        </w:rPr>
        <w:t xml:space="preserve"> UE send reference signal to Rx UE, Rx UE performs beam failure detection on the reference signal, and Rx UE handles beam failure detection is used as baseline.</w:t>
      </w:r>
    </w:p>
    <w:p w14:paraId="6764F4C1" w14:textId="49783213" w:rsidR="007C3B23" w:rsidRPr="007C3B23" w:rsidRDefault="009C3484" w:rsidP="002509EE">
      <w:pPr>
        <w:pStyle w:val="a0"/>
        <w:rPr>
          <w:rFonts w:eastAsia="宋体"/>
          <w:lang w:eastAsia="zh-CN"/>
        </w:rPr>
      </w:pPr>
      <w:r>
        <w:rPr>
          <w:rFonts w:eastAsia="宋体"/>
          <w:lang w:eastAsia="zh-CN"/>
        </w:rPr>
        <w:t>W</w:t>
      </w:r>
      <w:r>
        <w:rPr>
          <w:rFonts w:eastAsia="宋体" w:hint="eastAsia"/>
          <w:lang w:eastAsia="zh-CN"/>
        </w:rPr>
        <w:t xml:space="preserve">hether </w:t>
      </w:r>
      <w:proofErr w:type="spellStart"/>
      <w:r>
        <w:rPr>
          <w:rFonts w:eastAsia="宋体" w:hint="eastAsia"/>
          <w:lang w:eastAsia="zh-CN"/>
        </w:rPr>
        <w:t>Tx</w:t>
      </w:r>
      <w:proofErr w:type="spellEnd"/>
      <w:r>
        <w:rPr>
          <w:rFonts w:eastAsia="宋体" w:hint="eastAsia"/>
          <w:lang w:eastAsia="zh-CN"/>
        </w:rPr>
        <w:t xml:space="preserve"> UE handles beam failure detection, it rely on RAN1 design, we can wait for RAN1 further progress.</w:t>
      </w:r>
    </w:p>
    <w:p w14:paraId="749BAE55" w14:textId="25641335" w:rsidR="00F50A30" w:rsidRDefault="00824919" w:rsidP="00F50A30">
      <w:pPr>
        <w:pStyle w:val="a0"/>
        <w:rPr>
          <w:rFonts w:eastAsia="宋体"/>
          <w:lang w:eastAsia="zh-CN"/>
        </w:rPr>
      </w:pPr>
      <w:r w:rsidRPr="00251170">
        <w:rPr>
          <w:rFonts w:eastAsiaTheme="minorEastAsia"/>
          <w:b/>
          <w:szCs w:val="20"/>
          <w:lang w:eastAsia="zh-CN"/>
        </w:rPr>
        <w:t>Proposal 2:</w:t>
      </w:r>
      <w:r w:rsidR="00C8342D">
        <w:rPr>
          <w:rFonts w:eastAsiaTheme="minorEastAsia" w:hint="eastAsia"/>
          <w:b/>
          <w:lang w:eastAsia="zh-CN"/>
        </w:rPr>
        <w:t xml:space="preserve"> </w:t>
      </w:r>
      <w:r w:rsidR="009C3484">
        <w:rPr>
          <w:rFonts w:eastAsiaTheme="minorEastAsia" w:hint="eastAsia"/>
          <w:b/>
          <w:lang w:eastAsia="zh-CN"/>
        </w:rPr>
        <w:t xml:space="preserve">For </w:t>
      </w:r>
      <w:r w:rsidR="00C8342D">
        <w:rPr>
          <w:rFonts w:eastAsiaTheme="minorEastAsia" w:hint="eastAsia"/>
          <w:b/>
          <w:lang w:eastAsia="zh-CN"/>
        </w:rPr>
        <w:t>beam failure detection</w:t>
      </w:r>
      <w:r w:rsidR="002806DD">
        <w:rPr>
          <w:rFonts w:eastAsiaTheme="minorEastAsia" w:hint="eastAsia"/>
          <w:b/>
          <w:lang w:eastAsia="zh-CN"/>
        </w:rPr>
        <w:t>,</w:t>
      </w:r>
      <w:r w:rsidR="00696612">
        <w:rPr>
          <w:rFonts w:eastAsiaTheme="minorEastAsia" w:hint="eastAsia"/>
          <w:b/>
          <w:lang w:eastAsia="zh-CN"/>
        </w:rPr>
        <w:t xml:space="preserve"> </w:t>
      </w:r>
      <w:r w:rsidR="009C3484">
        <w:rPr>
          <w:rFonts w:eastAsiaTheme="minorEastAsia" w:hint="eastAsia"/>
          <w:b/>
          <w:lang w:eastAsia="zh-CN"/>
        </w:rPr>
        <w:t xml:space="preserve">Rx based manner </w:t>
      </w:r>
      <w:r w:rsidR="002806DD">
        <w:rPr>
          <w:rFonts w:eastAsiaTheme="minorEastAsia" w:hint="eastAsia"/>
          <w:b/>
          <w:lang w:eastAsia="zh-CN"/>
        </w:rPr>
        <w:t>can be used</w:t>
      </w:r>
      <w:r w:rsidR="009C3484">
        <w:rPr>
          <w:rFonts w:eastAsiaTheme="minorEastAsia" w:hint="eastAsia"/>
          <w:b/>
          <w:lang w:eastAsia="zh-CN"/>
        </w:rPr>
        <w:t xml:space="preserve"> as </w:t>
      </w:r>
      <w:r w:rsidR="009C3484">
        <w:rPr>
          <w:rFonts w:eastAsiaTheme="minorEastAsia"/>
          <w:b/>
          <w:lang w:eastAsia="zh-CN"/>
        </w:rPr>
        <w:t>baseline</w:t>
      </w:r>
      <w:r w:rsidR="009C3484">
        <w:rPr>
          <w:rFonts w:eastAsiaTheme="minorEastAsia" w:hint="eastAsia"/>
          <w:b/>
          <w:lang w:eastAsia="zh-CN"/>
        </w:rPr>
        <w:t xml:space="preserve">, </w:t>
      </w:r>
      <w:r w:rsidR="009C3484">
        <w:rPr>
          <w:rFonts w:eastAsiaTheme="minorEastAsia"/>
          <w:b/>
          <w:lang w:eastAsia="zh-CN"/>
        </w:rPr>
        <w:t>waits</w:t>
      </w:r>
      <w:r w:rsidR="009C3484">
        <w:rPr>
          <w:rFonts w:eastAsiaTheme="minorEastAsia" w:hint="eastAsia"/>
          <w:b/>
          <w:lang w:eastAsia="zh-CN"/>
        </w:rPr>
        <w:t xml:space="preserve"> for </w:t>
      </w:r>
      <w:r w:rsidR="002806DD">
        <w:rPr>
          <w:rFonts w:eastAsiaTheme="minorEastAsia" w:hint="eastAsia"/>
          <w:b/>
          <w:lang w:eastAsia="zh-CN"/>
        </w:rPr>
        <w:t xml:space="preserve">more </w:t>
      </w:r>
      <w:r w:rsidR="009C3484">
        <w:rPr>
          <w:rFonts w:eastAsiaTheme="minorEastAsia" w:hint="eastAsia"/>
          <w:b/>
          <w:lang w:eastAsia="zh-CN"/>
        </w:rPr>
        <w:t xml:space="preserve">RAN1 </w:t>
      </w:r>
      <w:r w:rsidR="002806DD">
        <w:rPr>
          <w:rFonts w:eastAsiaTheme="minorEastAsia" w:hint="eastAsia"/>
          <w:b/>
          <w:lang w:eastAsia="zh-CN"/>
        </w:rPr>
        <w:t xml:space="preserve">progress </w:t>
      </w:r>
      <w:r w:rsidR="009C3484">
        <w:rPr>
          <w:rFonts w:eastAsiaTheme="minorEastAsia" w:hint="eastAsia"/>
          <w:b/>
          <w:lang w:eastAsia="zh-CN"/>
        </w:rPr>
        <w:t xml:space="preserve">to determine whether </w:t>
      </w:r>
      <w:proofErr w:type="spellStart"/>
      <w:proofErr w:type="gramStart"/>
      <w:r w:rsidR="009C3484">
        <w:rPr>
          <w:rFonts w:eastAsiaTheme="minorEastAsia" w:hint="eastAsia"/>
          <w:b/>
          <w:lang w:eastAsia="zh-CN"/>
        </w:rPr>
        <w:t>Tx</w:t>
      </w:r>
      <w:proofErr w:type="spellEnd"/>
      <w:proofErr w:type="gramEnd"/>
      <w:r w:rsidR="009C3484">
        <w:rPr>
          <w:rFonts w:eastAsiaTheme="minorEastAsia" w:hint="eastAsia"/>
          <w:b/>
          <w:lang w:eastAsia="zh-CN"/>
        </w:rPr>
        <w:t xml:space="preserve"> </w:t>
      </w:r>
      <w:r w:rsidR="002806DD">
        <w:rPr>
          <w:rFonts w:eastAsiaTheme="minorEastAsia" w:hint="eastAsia"/>
          <w:b/>
          <w:lang w:eastAsia="zh-CN"/>
        </w:rPr>
        <w:t>b</w:t>
      </w:r>
      <w:r w:rsidR="009C3484">
        <w:rPr>
          <w:rFonts w:eastAsiaTheme="minorEastAsia" w:hint="eastAsia"/>
          <w:b/>
          <w:lang w:eastAsia="zh-CN"/>
        </w:rPr>
        <w:t>ased manner is also</w:t>
      </w:r>
      <w:r w:rsidR="00CC68CB">
        <w:rPr>
          <w:rFonts w:eastAsiaTheme="minorEastAsia" w:hint="eastAsia"/>
          <w:b/>
          <w:lang w:eastAsia="zh-CN"/>
        </w:rPr>
        <w:t xml:space="preserve"> </w:t>
      </w:r>
      <w:r w:rsidR="00E97B15">
        <w:rPr>
          <w:rFonts w:eastAsiaTheme="minorEastAsia" w:hint="eastAsia"/>
          <w:b/>
          <w:lang w:eastAsia="zh-CN"/>
        </w:rPr>
        <w:t>needed</w:t>
      </w:r>
      <w:r w:rsidR="00CC68CB">
        <w:rPr>
          <w:rFonts w:eastAsiaTheme="minorEastAsia" w:hint="eastAsia"/>
          <w:b/>
          <w:lang w:eastAsia="zh-CN"/>
        </w:rPr>
        <w:t>.</w:t>
      </w:r>
    </w:p>
    <w:p w14:paraId="137BF2DD" w14:textId="4B69FA48" w:rsidR="00F50A30" w:rsidRPr="00F50A30" w:rsidRDefault="00AA1C24" w:rsidP="00F50A30">
      <w:pPr>
        <w:pStyle w:val="a0"/>
        <w:rPr>
          <w:rFonts w:eastAsiaTheme="minorEastAsia"/>
          <w:u w:val="single"/>
          <w:lang w:eastAsia="zh-CN"/>
        </w:rPr>
      </w:pPr>
      <w:r>
        <w:rPr>
          <w:rFonts w:eastAsiaTheme="minorEastAsia" w:hint="eastAsia"/>
          <w:u w:val="single"/>
          <w:lang w:eastAsia="zh-CN"/>
        </w:rPr>
        <w:t>Beam failure detection g</w:t>
      </w:r>
      <w:r w:rsidR="00F50A30" w:rsidRPr="00F50A30">
        <w:rPr>
          <w:rFonts w:eastAsiaTheme="minorEastAsia" w:hint="eastAsia"/>
          <w:u w:val="single"/>
          <w:lang w:eastAsia="zh-CN"/>
        </w:rPr>
        <w:t>ranularity</w:t>
      </w:r>
    </w:p>
    <w:p w14:paraId="779BD1ED" w14:textId="77777777" w:rsidR="00C3187D" w:rsidRDefault="00C3187D" w:rsidP="00C3187D">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the corresponding description for beam failure detection in TS38.321 is as below:</w:t>
      </w:r>
    </w:p>
    <w:tbl>
      <w:tblPr>
        <w:tblStyle w:val="a7"/>
        <w:tblW w:w="0" w:type="auto"/>
        <w:tblInd w:w="108" w:type="dxa"/>
        <w:tblLook w:val="04A0" w:firstRow="1" w:lastRow="0" w:firstColumn="1" w:lastColumn="0" w:noHBand="0" w:noVBand="1"/>
      </w:tblPr>
      <w:tblGrid>
        <w:gridCol w:w="8414"/>
      </w:tblGrid>
      <w:tr w:rsidR="00C3187D" w14:paraId="67C6085F" w14:textId="77777777" w:rsidTr="00916A13">
        <w:tc>
          <w:tcPr>
            <w:tcW w:w="8414" w:type="dxa"/>
          </w:tcPr>
          <w:p w14:paraId="2FD16C95" w14:textId="77777777" w:rsidR="00C3187D" w:rsidRPr="001C3C49" w:rsidRDefault="00C3187D" w:rsidP="00916A13">
            <w:pPr>
              <w:overflowPunct w:val="0"/>
              <w:autoSpaceDE w:val="0"/>
              <w:autoSpaceDN w:val="0"/>
              <w:adjustRightInd w:val="0"/>
              <w:spacing w:after="180"/>
              <w:textAlignment w:val="baseline"/>
              <w:rPr>
                <w:szCs w:val="20"/>
                <w:lang w:val="en-GB" w:eastAsia="ko-KR"/>
              </w:rPr>
            </w:pPr>
            <w:r w:rsidRPr="001C3C49">
              <w:rPr>
                <w:szCs w:val="20"/>
                <w:lang w:val="en-GB" w:eastAsia="ko-KR"/>
              </w:rPr>
              <w:t>The MAC entity shall</w:t>
            </w:r>
            <w:r w:rsidRPr="001C3C49">
              <w:rPr>
                <w:rFonts w:eastAsia="Malgun Gothic"/>
                <w:szCs w:val="20"/>
                <w:lang w:val="en-GB" w:eastAsia="ko-KR"/>
              </w:rPr>
              <w:t xml:space="preserve"> for each Serving Cell configured for beam failure detection</w:t>
            </w:r>
            <w:r w:rsidRPr="001C3C49">
              <w:rPr>
                <w:szCs w:val="20"/>
                <w:lang w:val="en-GB" w:eastAsia="ko-KR"/>
              </w:rPr>
              <w:t>:</w:t>
            </w:r>
          </w:p>
          <w:p w14:paraId="103F50C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if the Serving Cell is configured with two BFD-RS sets:</w:t>
            </w:r>
          </w:p>
          <w:p w14:paraId="680B4C38"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for a BFD-RS set has been received from lower layers:</w:t>
            </w:r>
          </w:p>
          <w:p w14:paraId="1477DD5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iCs/>
                <w:szCs w:val="20"/>
                <w:lang w:val="en-GB" w:eastAsia="ko-KR"/>
              </w:rPr>
              <w:t>beamFailureDetectionTimer</w:t>
            </w:r>
            <w:proofErr w:type="spellEnd"/>
            <w:r w:rsidRPr="001C3C49">
              <w:rPr>
                <w:iCs/>
                <w:szCs w:val="20"/>
                <w:lang w:val="en-GB" w:eastAsia="ko-KR"/>
              </w:rPr>
              <w:t xml:space="preserve"> </w:t>
            </w:r>
            <w:r w:rsidRPr="001C3C49">
              <w:rPr>
                <w:szCs w:val="20"/>
                <w:lang w:val="en-GB" w:eastAsia="ko-KR"/>
              </w:rPr>
              <w:t>of the BFD-RS set;</w:t>
            </w:r>
          </w:p>
          <w:p w14:paraId="5572C95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iCs/>
                <w:szCs w:val="20"/>
                <w:lang w:val="en-GB" w:eastAsia="ko-KR"/>
              </w:rPr>
              <w:t>BFI_COUNTER</w:t>
            </w:r>
            <w:r w:rsidRPr="001C3C49">
              <w:rPr>
                <w:szCs w:val="20"/>
                <w:lang w:val="en-GB" w:eastAsia="ko-KR"/>
              </w:rPr>
              <w:t xml:space="preserve"> of the BFD-RS set by 1;</w:t>
            </w:r>
          </w:p>
          <w:p w14:paraId="2FA1EE2F"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iCs/>
                <w:szCs w:val="20"/>
                <w:lang w:val="en-GB" w:eastAsia="ko-KR"/>
              </w:rPr>
              <w:t>BFI_COUNTER</w:t>
            </w:r>
            <w:r w:rsidRPr="001C3C49">
              <w:rPr>
                <w:szCs w:val="20"/>
                <w:lang w:val="en-GB" w:eastAsia="ko-KR"/>
              </w:rPr>
              <w:t xml:space="preserve"> of the BFD-RS set &gt;= </w:t>
            </w:r>
            <w:proofErr w:type="spellStart"/>
            <w:r w:rsidRPr="001C3C49">
              <w:rPr>
                <w:i/>
                <w:iCs/>
                <w:szCs w:val="20"/>
                <w:lang w:val="en-GB" w:eastAsia="ko-KR"/>
              </w:rPr>
              <w:t>beamFailureInstanceMaxCount</w:t>
            </w:r>
            <w:proofErr w:type="spellEnd"/>
            <w:r w:rsidRPr="001C3C49">
              <w:rPr>
                <w:szCs w:val="20"/>
                <w:lang w:val="en-GB" w:eastAsia="ko-KR"/>
              </w:rPr>
              <w:t>:</w:t>
            </w:r>
          </w:p>
          <w:p w14:paraId="723B5F0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trigger a BFR for this BFD-RS set of the Serving Cell;</w:t>
            </w:r>
          </w:p>
          <w:p w14:paraId="6AB9AD91"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BFR is triggered for both BFD-RS sets of the </w:t>
            </w:r>
            <w:proofErr w:type="spellStart"/>
            <w:r w:rsidRPr="001C3C49">
              <w:rPr>
                <w:szCs w:val="20"/>
                <w:lang w:val="en-GB" w:eastAsia="ko-KR"/>
              </w:rPr>
              <w:t>SpCell</w:t>
            </w:r>
            <w:proofErr w:type="spellEnd"/>
            <w:r w:rsidRPr="001C3C49">
              <w:rPr>
                <w:szCs w:val="20"/>
                <w:lang w:val="en-GB" w:eastAsia="ko-KR"/>
              </w:rPr>
              <w:t xml:space="preserve"> and the Beam Failure Recovery procedure is not successfully completed for any of the BFD-RS sets:</w:t>
            </w:r>
          </w:p>
          <w:p w14:paraId="704470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initiate a Random Access procedure (see clause 5.1) on the </w:t>
            </w:r>
            <w:proofErr w:type="spellStart"/>
            <w:r w:rsidRPr="001C3C49">
              <w:rPr>
                <w:szCs w:val="20"/>
                <w:lang w:val="en-GB" w:eastAsia="ko-KR"/>
              </w:rPr>
              <w:t>SpCell</w:t>
            </w:r>
            <w:proofErr w:type="spellEnd"/>
            <w:r w:rsidRPr="001C3C49">
              <w:rPr>
                <w:szCs w:val="20"/>
                <w:lang w:val="en-GB" w:eastAsia="ko-KR"/>
              </w:rPr>
              <w:t>;</w:t>
            </w:r>
          </w:p>
          <w:p w14:paraId="0CA2ED32"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SpCell</w:t>
            </w:r>
            <w:proofErr w:type="spellEnd"/>
            <w:r w:rsidRPr="001C3C49">
              <w:rPr>
                <w:szCs w:val="20"/>
                <w:lang w:val="en-GB" w:eastAsia="ko-KR"/>
              </w:rPr>
              <w:t xml:space="preserve"> and the Random Access procedure initiated for beam failure recovery of both BFD-RS sets of </w:t>
            </w:r>
            <w:proofErr w:type="spellStart"/>
            <w:r w:rsidRPr="001C3C49">
              <w:rPr>
                <w:szCs w:val="20"/>
                <w:lang w:val="en-GB" w:eastAsia="ko-KR"/>
              </w:rPr>
              <w:t>SpCell</w:t>
            </w:r>
            <w:proofErr w:type="spellEnd"/>
            <w:r w:rsidRPr="001C3C49">
              <w:rPr>
                <w:szCs w:val="20"/>
                <w:lang w:val="en-GB" w:eastAsia="ko-KR"/>
              </w:rPr>
              <w:t xml:space="preserve"> is successfully completed (see clause 5.1):</w:t>
            </w:r>
          </w:p>
          <w:p w14:paraId="61725CEC"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SpCell</w:t>
            </w:r>
            <w:proofErr w:type="spellEnd"/>
            <w:r w:rsidRPr="001C3C49">
              <w:rPr>
                <w:szCs w:val="20"/>
                <w:lang w:val="en-GB" w:eastAsia="ko-KR"/>
              </w:rPr>
              <w:t xml:space="preserve"> to 0.</w:t>
            </w:r>
          </w:p>
          <w:p w14:paraId="7B63A7B1"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w:t>
            </w:r>
          </w:p>
          <w:p w14:paraId="392528F6"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w:t>
            </w:r>
            <w:proofErr w:type="spellStart"/>
            <w:r w:rsidRPr="001C3C49">
              <w:rPr>
                <w:i/>
                <w:iCs/>
                <w:szCs w:val="20"/>
                <w:lang w:val="en-GB" w:eastAsia="ko-KR"/>
              </w:rPr>
              <w:t>beamFailureDetectionTimer</w:t>
            </w:r>
            <w:proofErr w:type="spellEnd"/>
            <w:r w:rsidRPr="001C3C49">
              <w:rPr>
                <w:szCs w:val="20"/>
                <w:lang w:val="en-GB" w:eastAsia="ko-KR"/>
              </w:rPr>
              <w:t xml:space="preserve"> of this BFD-RS set expires; or</w:t>
            </w:r>
          </w:p>
          <w:p w14:paraId="61A1425A"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w:t>
            </w:r>
            <w:proofErr w:type="spellStart"/>
            <w:r w:rsidRPr="001C3C49">
              <w:rPr>
                <w:i/>
                <w:iCs/>
                <w:szCs w:val="20"/>
                <w:lang w:val="en-GB" w:eastAsia="ko-KR"/>
              </w:rPr>
              <w:t>beamFailureDetectionTimer</w:t>
            </w:r>
            <w:proofErr w:type="spellEnd"/>
            <w:r w:rsidRPr="001C3C49">
              <w:rPr>
                <w:szCs w:val="20"/>
                <w:lang w:val="en-GB" w:eastAsia="ko-KR"/>
              </w:rPr>
              <w:t xml:space="preserve">, </w:t>
            </w:r>
            <w:proofErr w:type="spellStart"/>
            <w:r w:rsidRPr="001C3C49">
              <w:rPr>
                <w:i/>
                <w:iCs/>
                <w:szCs w:val="20"/>
                <w:lang w:val="en-GB" w:eastAsia="ko-KR"/>
              </w:rPr>
              <w:t>beamFailureInstanceMaxCount</w:t>
            </w:r>
            <w:proofErr w:type="spellEnd"/>
            <w:r w:rsidRPr="001C3C49">
              <w:rPr>
                <w:szCs w:val="20"/>
                <w:lang w:val="en-GB" w:eastAsia="ko-KR"/>
              </w:rPr>
              <w:t xml:space="preserve">, or any of the reference signals used for beam failure detection is reconfigured by upper layers </w:t>
            </w:r>
            <w:r w:rsidRPr="001C3C49">
              <w:rPr>
                <w:szCs w:val="20"/>
                <w:lang w:val="en-GB" w:eastAsia="zh-CN"/>
              </w:rPr>
              <w:t xml:space="preserve">or by the BFD-RS </w:t>
            </w:r>
            <w:r w:rsidRPr="001C3C49">
              <w:rPr>
                <w:szCs w:val="20"/>
                <w:lang w:val="en-GB" w:eastAsia="zh-CN"/>
              </w:rPr>
              <w:lastRenderedPageBreak/>
              <w:t>Indication MAC CE</w:t>
            </w:r>
            <w:r w:rsidRPr="001C3C49">
              <w:rPr>
                <w:szCs w:val="20"/>
                <w:lang w:val="en-GB" w:eastAsia="ko-KR"/>
              </w:rPr>
              <w:t xml:space="preserve"> associated with a BFD-RS set of the Serving Cell:</w:t>
            </w:r>
          </w:p>
          <w:p w14:paraId="027B608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5231ADE5"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56E90827"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44EAA87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for this BFD-RS set and cancel all the triggered BFRs of this BFD-RS set of the Serving Cell.</w:t>
            </w:r>
          </w:p>
          <w:p w14:paraId="794DD76F"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 xml:space="preserve"> and the </w:t>
            </w:r>
            <w:proofErr w:type="spellStart"/>
            <w:r w:rsidRPr="001C3C49">
              <w:rPr>
                <w:szCs w:val="20"/>
                <w:lang w:val="en-GB" w:eastAsia="ko-KR"/>
              </w:rPr>
              <w:t>SCell</w:t>
            </w:r>
            <w:proofErr w:type="spellEnd"/>
            <w:r w:rsidRPr="001C3C49">
              <w:rPr>
                <w:szCs w:val="20"/>
                <w:lang w:val="en-GB" w:eastAsia="ko-KR"/>
              </w:rPr>
              <w:t xml:space="preserve"> is deactivated as specified in clause 5.9:</w:t>
            </w:r>
          </w:p>
          <w:p w14:paraId="3A4EC75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SCell</w:t>
            </w:r>
            <w:proofErr w:type="spellEnd"/>
            <w:r w:rsidRPr="001C3C49">
              <w:rPr>
                <w:szCs w:val="20"/>
                <w:lang w:val="en-GB" w:eastAsia="ko-KR"/>
              </w:rPr>
              <w:t xml:space="preserve"> to 0;</w:t>
            </w:r>
          </w:p>
          <w:p w14:paraId="7B4244C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and cancel all the triggered BFRs of all BFD-RS sets of the Serving Cell.</w:t>
            </w:r>
          </w:p>
          <w:p w14:paraId="3855368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else:</w:t>
            </w:r>
          </w:p>
          <w:p w14:paraId="381A71CD"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has been received from lower layers:</w:t>
            </w:r>
          </w:p>
          <w:p w14:paraId="698C904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szCs w:val="20"/>
                <w:lang w:val="en-GB" w:eastAsia="ko-KR"/>
              </w:rPr>
              <w:t>beamFailureDetectionTimer</w:t>
            </w:r>
            <w:proofErr w:type="spellEnd"/>
            <w:r w:rsidRPr="001C3C49">
              <w:rPr>
                <w:szCs w:val="20"/>
                <w:lang w:val="en-GB" w:eastAsia="ko-KR"/>
              </w:rPr>
              <w:t>;</w:t>
            </w:r>
          </w:p>
          <w:p w14:paraId="5086CBBA"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szCs w:val="20"/>
                <w:lang w:val="en-GB" w:eastAsia="ko-KR"/>
              </w:rPr>
              <w:t>BFI_COUNTER</w:t>
            </w:r>
            <w:r w:rsidRPr="001C3C49">
              <w:rPr>
                <w:szCs w:val="20"/>
                <w:lang w:val="en-GB" w:eastAsia="ko-KR"/>
              </w:rPr>
              <w:t xml:space="preserve"> by 1;</w:t>
            </w:r>
          </w:p>
          <w:p w14:paraId="5E428E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szCs w:val="20"/>
                <w:lang w:val="en-GB" w:eastAsia="ko-KR"/>
              </w:rPr>
              <w:t>BFI_COUNTER</w:t>
            </w:r>
            <w:r w:rsidRPr="001C3C49">
              <w:rPr>
                <w:szCs w:val="20"/>
                <w:lang w:val="en-GB" w:eastAsia="ko-KR"/>
              </w:rPr>
              <w:t xml:space="preserve"> &gt;= </w:t>
            </w:r>
            <w:proofErr w:type="spellStart"/>
            <w:r w:rsidRPr="001C3C49">
              <w:rPr>
                <w:i/>
                <w:szCs w:val="20"/>
                <w:lang w:val="en-GB" w:eastAsia="ko-KR"/>
              </w:rPr>
              <w:t>beamFailureInstanceMaxCount</w:t>
            </w:r>
            <w:proofErr w:type="spellEnd"/>
            <w:r w:rsidRPr="001C3C49">
              <w:rPr>
                <w:szCs w:val="20"/>
                <w:lang w:val="en-GB" w:eastAsia="ko-KR"/>
              </w:rPr>
              <w:t>:</w:t>
            </w:r>
          </w:p>
          <w:p w14:paraId="3A67DF6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w:t>
            </w:r>
          </w:p>
          <w:p w14:paraId="3DF275D8" w14:textId="77777777" w:rsidR="00C3187D" w:rsidRPr="001C3C49" w:rsidRDefault="00C3187D" w:rsidP="00916A13">
            <w:pPr>
              <w:overflowPunct w:val="0"/>
              <w:autoSpaceDE w:val="0"/>
              <w:autoSpaceDN w:val="0"/>
              <w:adjustRightInd w:val="0"/>
              <w:spacing w:after="180"/>
              <w:ind w:left="1702" w:hanging="284"/>
              <w:textAlignment w:val="baseline"/>
              <w:rPr>
                <w:noProof/>
                <w:szCs w:val="20"/>
                <w:lang w:val="en-GB" w:eastAsia="ko-KR"/>
              </w:rPr>
            </w:pPr>
            <w:r w:rsidRPr="001C3C49">
              <w:rPr>
                <w:noProof/>
                <w:szCs w:val="20"/>
                <w:lang w:val="en-GB" w:eastAsia="ko-KR"/>
              </w:rPr>
              <w:t>5&gt;</w:t>
            </w:r>
            <w:r w:rsidRPr="001C3C49">
              <w:rPr>
                <w:noProof/>
                <w:szCs w:val="20"/>
                <w:lang w:val="en-GB" w:eastAsia="ko-KR"/>
              </w:rPr>
              <w:tab/>
              <w:t>trigger a BFR for this Serving Cell;</w:t>
            </w:r>
          </w:p>
          <w:p w14:paraId="199FA9E0"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else if the Serving Cell is </w:t>
            </w:r>
            <w:proofErr w:type="spellStart"/>
            <w:r w:rsidRPr="001C3C49">
              <w:rPr>
                <w:szCs w:val="20"/>
                <w:lang w:val="en-GB" w:eastAsia="ko-KR"/>
              </w:rPr>
              <w:t>PSCell</w:t>
            </w:r>
            <w:proofErr w:type="spellEnd"/>
            <w:r w:rsidRPr="001C3C49">
              <w:rPr>
                <w:szCs w:val="20"/>
                <w:lang w:val="en-GB" w:eastAsia="ko-KR"/>
              </w:rPr>
              <w:t xml:space="preserve"> and, the SCG is deactivated:</w:t>
            </w:r>
          </w:p>
          <w:p w14:paraId="1D44B804" w14:textId="77777777" w:rsidR="00C3187D" w:rsidRPr="001C3C49" w:rsidRDefault="00C3187D" w:rsidP="00916A13">
            <w:pPr>
              <w:overflowPunct w:val="0"/>
              <w:autoSpaceDE w:val="0"/>
              <w:autoSpaceDN w:val="0"/>
              <w:adjustRightInd w:val="0"/>
              <w:spacing w:after="180"/>
              <w:ind w:left="1702" w:hanging="284"/>
              <w:textAlignment w:val="baseline"/>
              <w:rPr>
                <w:szCs w:val="20"/>
                <w:lang w:val="en-GB" w:eastAsia="ko-KR"/>
              </w:rPr>
            </w:pPr>
            <w:r w:rsidRPr="001C3C49">
              <w:rPr>
                <w:szCs w:val="20"/>
                <w:lang w:val="en-GB" w:eastAsia="ko-KR"/>
              </w:rPr>
              <w:t>5&gt;</w:t>
            </w:r>
            <w:r w:rsidRPr="001C3C49">
              <w:rPr>
                <w:szCs w:val="20"/>
                <w:lang w:val="en-GB" w:eastAsia="ko-KR"/>
              </w:rPr>
              <w:tab/>
              <w:t xml:space="preserve">if beam failure of the </w:t>
            </w:r>
            <w:proofErr w:type="spellStart"/>
            <w:r w:rsidRPr="001C3C49">
              <w:rPr>
                <w:szCs w:val="20"/>
                <w:lang w:val="en-GB" w:eastAsia="ko-KR"/>
              </w:rPr>
              <w:t>PSCell</w:t>
            </w:r>
            <w:proofErr w:type="spellEnd"/>
            <w:r w:rsidRPr="001C3C49">
              <w:rPr>
                <w:szCs w:val="20"/>
                <w:lang w:val="en-GB" w:eastAsia="ko-KR"/>
              </w:rPr>
              <w:t xml:space="preserve"> has not been indicated to upper layers since the SCG was deactivated or since the deactivated SCG was last reconfigured with BFD-RS:</w:t>
            </w:r>
          </w:p>
          <w:p w14:paraId="7054296C" w14:textId="77777777" w:rsidR="00C3187D" w:rsidRDefault="00C3187D" w:rsidP="00916A13">
            <w:pPr>
              <w:overflowPunct w:val="0"/>
              <w:autoSpaceDE w:val="0"/>
              <w:autoSpaceDN w:val="0"/>
              <w:adjustRightInd w:val="0"/>
              <w:spacing w:after="180"/>
              <w:ind w:left="1985"/>
              <w:textAlignment w:val="baseline"/>
              <w:rPr>
                <w:rFonts w:ascii="Times" w:eastAsiaTheme="minorEastAsia" w:hAnsi="Times" w:cs="Times"/>
                <w:lang w:eastAsia="zh-CN"/>
              </w:rPr>
            </w:pPr>
            <w:r w:rsidRPr="001C3C49">
              <w:rPr>
                <w:szCs w:val="20"/>
                <w:lang w:val="en-GB" w:eastAsia="ko-KR"/>
              </w:rPr>
              <w:t>6&gt;</w:t>
            </w:r>
            <w:r>
              <w:rPr>
                <w:rFonts w:eastAsiaTheme="minorEastAsia" w:hint="eastAsia"/>
                <w:szCs w:val="20"/>
                <w:lang w:val="en-GB" w:eastAsia="zh-CN"/>
              </w:rPr>
              <w:t xml:space="preserve"> </w:t>
            </w:r>
            <w:r w:rsidRPr="001C3C49">
              <w:rPr>
                <w:szCs w:val="20"/>
                <w:lang w:val="en-GB" w:eastAsia="ko-KR"/>
              </w:rPr>
              <w:t xml:space="preserve">indicate beam failure of the </w:t>
            </w:r>
            <w:proofErr w:type="spellStart"/>
            <w:r w:rsidRPr="001C3C49">
              <w:rPr>
                <w:szCs w:val="20"/>
                <w:lang w:val="en-GB" w:eastAsia="ko-KR"/>
              </w:rPr>
              <w:t>PSCell</w:t>
            </w:r>
            <w:proofErr w:type="spellEnd"/>
            <w:r w:rsidRPr="001C3C49">
              <w:rPr>
                <w:szCs w:val="20"/>
                <w:lang w:val="en-GB" w:eastAsia="ko-KR"/>
              </w:rPr>
              <w:t xml:space="preserve"> to upper layers.</w:t>
            </w:r>
          </w:p>
        </w:tc>
      </w:tr>
    </w:tbl>
    <w:p w14:paraId="333C132F" w14:textId="3B38F5DF" w:rsidR="00C3187D" w:rsidRDefault="00C3187D" w:rsidP="00C3187D">
      <w:pPr>
        <w:pStyle w:val="a0"/>
        <w:spacing w:beforeLines="50" w:before="120"/>
        <w:rPr>
          <w:rFonts w:ascii="Times" w:eastAsiaTheme="minorEastAsia" w:hAnsi="Times" w:cs="Times"/>
          <w:lang w:eastAsia="zh-CN"/>
        </w:rPr>
      </w:pPr>
      <w:r>
        <w:rPr>
          <w:rFonts w:ascii="Times" w:eastAsiaTheme="minorEastAsia" w:hAnsi="Times" w:cs="Times" w:hint="eastAsia"/>
          <w:lang w:eastAsia="zh-CN"/>
        </w:rPr>
        <w:lastRenderedPageBreak/>
        <w:t xml:space="preserve">Based on the above description, it is obvious that for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xml:space="preserve">, beam failure detection is based on serving cell. But for SL on FR2, considering </w:t>
      </w:r>
      <w:r w:rsidR="00CF04E6">
        <w:rPr>
          <w:rFonts w:ascii="Times" w:eastAsiaTheme="minorEastAsia" w:hAnsi="Times" w:cs="Times" w:hint="eastAsia"/>
          <w:lang w:eastAsia="zh-CN"/>
        </w:rPr>
        <w:t xml:space="preserve">only one </w:t>
      </w:r>
      <w:r>
        <w:rPr>
          <w:rFonts w:ascii="Times" w:eastAsiaTheme="minorEastAsia" w:hAnsi="Times" w:cs="Times" w:hint="eastAsia"/>
          <w:lang w:eastAsia="zh-CN"/>
        </w:rPr>
        <w:t>BWP is used, beam failure detection should be based on BWP.</w:t>
      </w:r>
    </w:p>
    <w:p w14:paraId="29C88DC9" w14:textId="1637FAAC" w:rsidR="00F50A30" w:rsidRDefault="00CF04E6" w:rsidP="00F50A30">
      <w:pPr>
        <w:pStyle w:val="a0"/>
        <w:rPr>
          <w:rFonts w:eastAsiaTheme="minorEastAsia"/>
          <w:lang w:eastAsia="zh-CN"/>
        </w:rPr>
      </w:pPr>
      <w:r>
        <w:rPr>
          <w:rFonts w:eastAsiaTheme="minorEastAsia" w:hint="eastAsia"/>
          <w:lang w:eastAsia="zh-CN"/>
        </w:rPr>
        <w:t>In addition, s</w:t>
      </w:r>
      <w:r w:rsidR="00C3187D" w:rsidRPr="00C3187D">
        <w:rPr>
          <w:rFonts w:eastAsiaTheme="minorEastAsia"/>
          <w:lang w:eastAsia="zh-CN"/>
        </w:rPr>
        <w:t xml:space="preserve">ince an UE may have multiple </w:t>
      </w:r>
      <w:r w:rsidR="00C3187D">
        <w:rPr>
          <w:rFonts w:eastAsiaTheme="minorEastAsia" w:hint="eastAsia"/>
          <w:lang w:eastAsia="zh-CN"/>
        </w:rPr>
        <w:t xml:space="preserve">unicast </w:t>
      </w:r>
      <w:r w:rsidR="00C3187D">
        <w:rPr>
          <w:rFonts w:eastAsiaTheme="minorEastAsia"/>
          <w:lang w:eastAsia="zh-CN"/>
        </w:rPr>
        <w:t>links, different</w:t>
      </w:r>
      <w:r w:rsidR="00C3187D">
        <w:rPr>
          <w:rFonts w:eastAsiaTheme="minorEastAsia" w:hint="eastAsia"/>
          <w:lang w:eastAsia="zh-CN"/>
        </w:rPr>
        <w:t xml:space="preserve"> unicast link may </w:t>
      </w:r>
      <w:r w:rsidR="00A87497">
        <w:rPr>
          <w:rFonts w:eastAsiaTheme="minorEastAsia" w:hint="eastAsia"/>
          <w:lang w:eastAsia="zh-CN"/>
        </w:rPr>
        <w:t>use</w:t>
      </w:r>
      <w:r w:rsidR="001430B0">
        <w:rPr>
          <w:rFonts w:eastAsiaTheme="minorEastAsia" w:hint="eastAsia"/>
          <w:lang w:eastAsia="zh-CN"/>
        </w:rPr>
        <w:t xml:space="preserve"> </w:t>
      </w:r>
      <w:r w:rsidR="00C3187D">
        <w:rPr>
          <w:rFonts w:eastAsiaTheme="minorEastAsia" w:hint="eastAsia"/>
          <w:lang w:eastAsia="zh-CN"/>
        </w:rPr>
        <w:t xml:space="preserve">different beam, </w:t>
      </w:r>
      <w:r w:rsidR="00377F0A">
        <w:rPr>
          <w:rFonts w:eastAsiaTheme="minorEastAsia" w:hint="eastAsia"/>
          <w:lang w:eastAsia="zh-CN"/>
        </w:rPr>
        <w:t xml:space="preserve">if beam failure occurs in one unicast link, other unicast links may </w:t>
      </w:r>
      <w:r w:rsidR="00CA1E39">
        <w:rPr>
          <w:rFonts w:eastAsiaTheme="minorEastAsia"/>
          <w:lang w:eastAsia="zh-CN"/>
        </w:rPr>
        <w:t>still work</w:t>
      </w:r>
      <w:r w:rsidR="00377F0A">
        <w:rPr>
          <w:rFonts w:eastAsiaTheme="minorEastAsia" w:hint="eastAsia"/>
          <w:lang w:eastAsia="zh-CN"/>
        </w:rPr>
        <w:t xml:space="preserve"> well, </w:t>
      </w:r>
      <w:r w:rsidR="00A87497">
        <w:rPr>
          <w:rFonts w:eastAsiaTheme="minorEastAsia" w:hint="eastAsia"/>
          <w:lang w:eastAsia="zh-CN"/>
        </w:rPr>
        <w:t>hence, the granularity of beam failure detection should be per BWP per PC5 unicast link</w:t>
      </w:r>
      <w:r w:rsidR="00377F0A">
        <w:rPr>
          <w:rFonts w:eastAsiaTheme="minorEastAsia" w:hint="eastAsia"/>
          <w:lang w:eastAsia="zh-CN"/>
        </w:rPr>
        <w:t>.</w:t>
      </w:r>
    </w:p>
    <w:p w14:paraId="3A0F96FA" w14:textId="6D5E3417" w:rsidR="00F50A30" w:rsidRPr="00F50A30" w:rsidRDefault="00C8342D" w:rsidP="00F50A30">
      <w:pPr>
        <w:pStyle w:val="a0"/>
        <w:rPr>
          <w:rFonts w:eastAsiaTheme="minorEastAsia"/>
          <w:lang w:eastAsia="zh-CN"/>
        </w:rPr>
      </w:pPr>
      <w:r>
        <w:rPr>
          <w:rFonts w:eastAsiaTheme="minorEastAsia"/>
          <w:b/>
          <w:szCs w:val="20"/>
          <w:lang w:eastAsia="zh-CN"/>
        </w:rPr>
        <w:t xml:space="preserve">Proposal </w:t>
      </w:r>
      <w:r>
        <w:rPr>
          <w:rFonts w:eastAsiaTheme="minorEastAsia" w:hint="eastAsia"/>
          <w:b/>
          <w:szCs w:val="20"/>
          <w:lang w:eastAsia="zh-CN"/>
        </w:rPr>
        <w:t>3</w:t>
      </w:r>
      <w:r w:rsidR="009B2BBB" w:rsidRPr="00251170">
        <w:rPr>
          <w:rFonts w:eastAsiaTheme="minorEastAsia"/>
          <w:b/>
          <w:szCs w:val="20"/>
          <w:lang w:eastAsia="zh-CN"/>
        </w:rPr>
        <w:t>:</w:t>
      </w:r>
      <w:r w:rsidR="009B2BBB">
        <w:rPr>
          <w:rFonts w:eastAsiaTheme="minorEastAsia" w:hint="eastAsia"/>
          <w:b/>
          <w:szCs w:val="20"/>
          <w:lang w:eastAsia="zh-CN"/>
        </w:rPr>
        <w:t xml:space="preserve"> </w:t>
      </w:r>
      <w:r w:rsidR="000B66B6">
        <w:rPr>
          <w:rFonts w:eastAsiaTheme="minorEastAsia" w:hint="eastAsia"/>
          <w:b/>
          <w:lang w:eastAsia="zh-CN"/>
        </w:rPr>
        <w:t>B</w:t>
      </w:r>
      <w:r w:rsidR="004B0C2A" w:rsidRPr="009B2BBB">
        <w:rPr>
          <w:rFonts w:eastAsiaTheme="minorEastAsia" w:hint="eastAsia"/>
          <w:b/>
          <w:lang w:eastAsia="zh-CN"/>
        </w:rPr>
        <w:t xml:space="preserve">eam failure </w:t>
      </w:r>
      <w:r w:rsidR="00A87497">
        <w:rPr>
          <w:rFonts w:eastAsiaTheme="minorEastAsia" w:hint="eastAsia"/>
          <w:b/>
          <w:lang w:eastAsia="zh-CN"/>
        </w:rPr>
        <w:t>can be detected based on</w:t>
      </w:r>
      <w:r w:rsidR="004B0C2A" w:rsidRPr="009B2BBB">
        <w:rPr>
          <w:rFonts w:eastAsiaTheme="minorEastAsia" w:hint="eastAsia"/>
          <w:b/>
          <w:lang w:eastAsia="zh-CN"/>
        </w:rPr>
        <w:t xml:space="preserve"> per </w:t>
      </w:r>
      <w:r w:rsidR="000B66B6">
        <w:rPr>
          <w:rFonts w:eastAsiaTheme="minorEastAsia" w:hint="eastAsia"/>
          <w:b/>
          <w:lang w:eastAsia="zh-CN"/>
        </w:rPr>
        <w:t xml:space="preserve">BWP, per </w:t>
      </w:r>
      <w:r w:rsidR="004B0C2A" w:rsidRPr="009B2BBB">
        <w:rPr>
          <w:rFonts w:eastAsiaTheme="minorEastAsia" w:hint="eastAsia"/>
          <w:b/>
          <w:lang w:eastAsia="zh-CN"/>
        </w:rPr>
        <w:t>PC5 unicast link</w:t>
      </w:r>
      <w:r w:rsidR="009B2BBB">
        <w:rPr>
          <w:rFonts w:eastAsiaTheme="minorEastAsia" w:hint="eastAsia"/>
          <w:b/>
          <w:lang w:eastAsia="zh-CN"/>
        </w:rPr>
        <w:t>.</w:t>
      </w:r>
    </w:p>
    <w:p w14:paraId="058F86AC" w14:textId="5201421A" w:rsidR="00EB3E8D" w:rsidRDefault="00EB3E8D" w:rsidP="00EB3E8D">
      <w:pPr>
        <w:pStyle w:val="20"/>
        <w:tabs>
          <w:tab w:val="clear" w:pos="1276"/>
          <w:tab w:val="num" w:pos="567"/>
        </w:tabs>
        <w:ind w:left="0" w:firstLine="0"/>
        <w:rPr>
          <w:rFonts w:ascii="Times" w:eastAsiaTheme="minorEastAsia" w:hAnsi="Times" w:cs="Times"/>
        </w:rPr>
      </w:pPr>
      <w:r w:rsidRPr="00EB3E8D">
        <w:rPr>
          <w:rFonts w:ascii="Times" w:eastAsiaTheme="minorEastAsia" w:hAnsi="Times" w:cs="Times" w:hint="eastAsia"/>
        </w:rPr>
        <w:t>BF</w:t>
      </w:r>
      <w:r w:rsidR="009F181C">
        <w:rPr>
          <w:rFonts w:ascii="Times" w:eastAsiaTheme="minorEastAsia" w:hAnsi="Times" w:cs="Times" w:hint="eastAsia"/>
        </w:rPr>
        <w:t>R</w:t>
      </w:r>
    </w:p>
    <w:p w14:paraId="0A8D16D5" w14:textId="57ABF0E4" w:rsidR="00C408E6" w:rsidRDefault="00C408E6" w:rsidP="00846559">
      <w:pPr>
        <w:pStyle w:val="a0"/>
        <w:rPr>
          <w:rFonts w:eastAsiaTheme="minorEastAsia"/>
          <w:lang w:eastAsia="zh-CN"/>
        </w:rPr>
      </w:pPr>
      <w:r>
        <w:rPr>
          <w:rFonts w:eastAsiaTheme="minorEastAsia" w:hint="eastAsia"/>
          <w:lang w:eastAsia="zh-CN"/>
        </w:rPr>
        <w:t>In the last RAN2 meeting, it was agreed that:</w:t>
      </w:r>
    </w:p>
    <w:tbl>
      <w:tblPr>
        <w:tblStyle w:val="a7"/>
        <w:tblW w:w="0" w:type="auto"/>
        <w:tblInd w:w="108" w:type="dxa"/>
        <w:tblLook w:val="04A0" w:firstRow="1" w:lastRow="0" w:firstColumn="1" w:lastColumn="0" w:noHBand="0" w:noVBand="1"/>
      </w:tblPr>
      <w:tblGrid>
        <w:gridCol w:w="8414"/>
      </w:tblGrid>
      <w:tr w:rsidR="00C408E6" w14:paraId="7154DD66" w14:textId="77777777" w:rsidTr="003F4FC1">
        <w:tc>
          <w:tcPr>
            <w:tcW w:w="8414" w:type="dxa"/>
          </w:tcPr>
          <w:p w14:paraId="20477B60" w14:textId="5FBE95DA" w:rsidR="00C408E6" w:rsidRDefault="00C408E6" w:rsidP="00846559">
            <w:pPr>
              <w:pStyle w:val="a0"/>
              <w:rPr>
                <w:rFonts w:eastAsiaTheme="minorEastAsia"/>
                <w:lang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59805A38" w14:textId="35AEB57C" w:rsidR="00735FAE" w:rsidRDefault="00735FAE" w:rsidP="003F4FC1">
      <w:pPr>
        <w:pStyle w:val="a0"/>
        <w:spacing w:beforeLines="50" w:before="120"/>
        <w:rPr>
          <w:rFonts w:eastAsiaTheme="minorEastAsia"/>
          <w:lang w:eastAsia="zh-CN"/>
        </w:rPr>
      </w:pPr>
      <w:r>
        <w:rPr>
          <w:rFonts w:eastAsiaTheme="minorEastAsia" w:hint="eastAsia"/>
          <w:lang w:eastAsia="zh-CN"/>
        </w:rPr>
        <w:t xml:space="preserve">Based on the above agreement, it is obvious that it is still unclear how UE performs BFR and which information should be exchanged between peer UE. </w:t>
      </w:r>
    </w:p>
    <w:p w14:paraId="07E821CE" w14:textId="77777777" w:rsidR="00471086" w:rsidRDefault="00735FAE" w:rsidP="00471086">
      <w:pPr>
        <w:pStyle w:val="a0"/>
        <w:spacing w:beforeLines="50" w:before="120"/>
        <w:rPr>
          <w:rFonts w:eastAsiaTheme="minorEastAsia" w:hint="eastAsia"/>
          <w:lang w:eastAsia="zh-CN"/>
        </w:rPr>
      </w:pPr>
      <w:r>
        <w:rPr>
          <w:rFonts w:eastAsiaTheme="minorEastAsia" w:hint="eastAsia"/>
          <w:lang w:eastAsia="zh-CN"/>
        </w:rPr>
        <w:t xml:space="preserve">In legacy </w:t>
      </w:r>
      <w:proofErr w:type="spellStart"/>
      <w:r>
        <w:rPr>
          <w:rFonts w:eastAsiaTheme="minorEastAsia" w:hint="eastAsia"/>
          <w:lang w:eastAsia="zh-CN"/>
        </w:rPr>
        <w:t>Uu</w:t>
      </w:r>
      <w:proofErr w:type="spellEnd"/>
      <w:r>
        <w:rPr>
          <w:rFonts w:eastAsiaTheme="minorEastAsia" w:hint="eastAsia"/>
          <w:lang w:eastAsia="zh-CN"/>
        </w:rPr>
        <w:t xml:space="preserve">, RA or BFR MAC CE can be used for beam failure recovery. In SL FR2, there is no RACH procedure. Whether the legacy BFR MAC CE can be used depends on whether there is suitable </w:t>
      </w:r>
      <w:r>
        <w:rPr>
          <w:rFonts w:eastAsiaTheme="minorEastAsia" w:hint="eastAsia"/>
          <w:lang w:eastAsia="zh-CN"/>
        </w:rPr>
        <w:lastRenderedPageBreak/>
        <w:t>beam to transmit the BFR MAC CE. Since the beam pairing totally depends on RAN1. It had wait for RAN1 conclusion before discussing the details of beam failure recovery.</w:t>
      </w:r>
    </w:p>
    <w:p w14:paraId="439BD233" w14:textId="6F659E12" w:rsidR="00735FAE" w:rsidRDefault="00377F0A" w:rsidP="00471086">
      <w:pPr>
        <w:pStyle w:val="a0"/>
        <w:spacing w:beforeLines="50" w:before="120"/>
        <w:rPr>
          <w:rFonts w:eastAsiaTheme="minorEastAsia"/>
          <w:b/>
          <w:lang w:eastAsia="zh-CN"/>
        </w:rPr>
      </w:pPr>
      <w:r w:rsidRPr="00F275B4">
        <w:rPr>
          <w:rFonts w:eastAsiaTheme="minorEastAsia" w:hint="eastAsia"/>
          <w:b/>
          <w:lang w:eastAsia="zh-CN"/>
        </w:rPr>
        <w:t xml:space="preserve">Proposal 4: </w:t>
      </w:r>
      <w:r w:rsidR="00735FAE">
        <w:rPr>
          <w:rFonts w:eastAsiaTheme="minorEastAsia" w:hint="eastAsia"/>
          <w:b/>
          <w:lang w:eastAsia="zh-CN"/>
        </w:rPr>
        <w:t>RAN2 can wait for more RAN1 progress before discussing the details of BFR.</w:t>
      </w:r>
    </w:p>
    <w:p w14:paraId="4EBC316D" w14:textId="4443EEE8" w:rsidR="00517D1E" w:rsidRPr="00517D1E" w:rsidRDefault="00735FAE" w:rsidP="00471086">
      <w:pPr>
        <w:pStyle w:val="a0"/>
        <w:spacing w:beforeLines="50" w:before="120"/>
        <w:rPr>
          <w:rFonts w:eastAsiaTheme="minorEastAsia"/>
          <w:lang w:eastAsia="zh-CN"/>
        </w:rPr>
      </w:pPr>
      <w:r>
        <w:rPr>
          <w:rFonts w:eastAsiaTheme="minorEastAsia" w:hint="eastAsia"/>
          <w:lang w:eastAsia="zh-CN"/>
        </w:rPr>
        <w:t xml:space="preserve">If BFR is supported, once BFR failure, it is reasonable to trigger SL RLF. If the UE is in RRC_CONNECTED state, as legacy, UE should report </w:t>
      </w:r>
      <w:proofErr w:type="spellStart"/>
      <w:r w:rsidRPr="00CE1F02">
        <w:rPr>
          <w:rFonts w:eastAsiaTheme="minorEastAsia"/>
          <w:i/>
          <w:lang w:eastAsia="zh-CN"/>
        </w:rPr>
        <w:t>SidelinkUEInformation</w:t>
      </w:r>
      <w:proofErr w:type="spellEnd"/>
      <w:r>
        <w:rPr>
          <w:rFonts w:eastAsiaTheme="minorEastAsia" w:hint="eastAsia"/>
          <w:lang w:eastAsia="zh-CN"/>
        </w:rPr>
        <w:t xml:space="preserve"> to </w:t>
      </w:r>
      <w:r>
        <w:rPr>
          <w:rFonts w:eastAsiaTheme="minorEastAsia"/>
          <w:lang w:eastAsia="zh-CN"/>
        </w:rPr>
        <w:t>network</w:t>
      </w:r>
      <w:r>
        <w:rPr>
          <w:rFonts w:eastAsiaTheme="minorEastAsia" w:hint="eastAsia"/>
          <w:lang w:eastAsia="zh-CN"/>
        </w:rPr>
        <w:t xml:space="preserve"> to inform the SL RLF. </w:t>
      </w:r>
      <w:r w:rsidR="00517D1E">
        <w:rPr>
          <w:rFonts w:eastAsiaTheme="minorEastAsia" w:hint="eastAsia"/>
          <w:lang w:eastAsia="zh-CN"/>
        </w:rPr>
        <w:t xml:space="preserve">According to the current RRC spec, the following SL RLF cause was indicated in the </w:t>
      </w:r>
      <w:proofErr w:type="spellStart"/>
      <w:r w:rsidR="00517D1E" w:rsidRPr="00CE1F02">
        <w:rPr>
          <w:rFonts w:eastAsiaTheme="minorEastAsia" w:hint="eastAsia"/>
          <w:i/>
          <w:lang w:eastAsia="zh-CN"/>
        </w:rPr>
        <w:t>SidelinkUEInformation</w:t>
      </w:r>
      <w:proofErr w:type="spellEnd"/>
      <w:r w:rsidR="00517D1E">
        <w:rPr>
          <w:rFonts w:eastAsiaTheme="minorEastAsia" w:hint="eastAsia"/>
          <w:lang w:eastAsia="zh-CN"/>
        </w:rPr>
        <w:t>:</w:t>
      </w:r>
    </w:p>
    <w:p w14:paraId="1D86C4FF" w14:textId="77777777" w:rsidR="00517D1E" w:rsidRDefault="00517D1E" w:rsidP="00517D1E">
      <w:pPr>
        <w:pStyle w:val="TAL"/>
        <w:rPr>
          <w:rFonts w:eastAsiaTheme="minorEastAsia"/>
          <w:lang w:eastAsia="zh-CN"/>
        </w:rPr>
      </w:pPr>
    </w:p>
    <w:p w14:paraId="3B8C8356" w14:textId="77777777" w:rsidR="00517D1E" w:rsidRPr="00F10B4F" w:rsidRDefault="00517D1E" w:rsidP="00517D1E">
      <w:pPr>
        <w:pStyle w:val="PL"/>
      </w:pPr>
      <w:r w:rsidRPr="00F10B4F">
        <w:t xml:space="preserve">SL-Failure-r16 ::=                     </w:t>
      </w:r>
      <w:r w:rsidRPr="00F10B4F">
        <w:rPr>
          <w:color w:val="993366"/>
        </w:rPr>
        <w:t>SEQUENCE</w:t>
      </w:r>
      <w:r w:rsidRPr="00F10B4F">
        <w:t xml:space="preserve"> {</w:t>
      </w:r>
    </w:p>
    <w:p w14:paraId="189756A2" w14:textId="77777777" w:rsidR="00517D1E" w:rsidRPr="00F10B4F" w:rsidRDefault="00517D1E" w:rsidP="00517D1E">
      <w:pPr>
        <w:pStyle w:val="PL"/>
      </w:pPr>
      <w:r w:rsidRPr="00F10B4F">
        <w:t xml:space="preserve">    sl-DestinationIdentity-r16             SL-DestinationIdentity-r16,</w:t>
      </w:r>
    </w:p>
    <w:p w14:paraId="00E336E8" w14:textId="77777777" w:rsidR="00517D1E" w:rsidRPr="00F10B4F" w:rsidRDefault="00517D1E" w:rsidP="00517D1E">
      <w:pPr>
        <w:pStyle w:val="PL"/>
      </w:pPr>
      <w:r w:rsidRPr="00F10B4F">
        <w:t xml:space="preserve">    sl-Failure-r16                         </w:t>
      </w:r>
      <w:r w:rsidRPr="00F10B4F">
        <w:rPr>
          <w:color w:val="993366"/>
        </w:rPr>
        <w:t>ENUMERATED</w:t>
      </w:r>
      <w:r w:rsidRPr="00F10B4F">
        <w:t xml:space="preserve"> {</w:t>
      </w:r>
      <w:r w:rsidRPr="00517D1E">
        <w:rPr>
          <w:highlight w:val="yellow"/>
        </w:rPr>
        <w:t>rlf</w:t>
      </w:r>
      <w:r w:rsidRPr="00F10B4F">
        <w:t>,configFailure, drxReject-v1710, spare5, spare4, spare3, spare2, spare1}</w:t>
      </w:r>
    </w:p>
    <w:p w14:paraId="27BE22A5" w14:textId="77777777" w:rsidR="00517D1E" w:rsidRPr="00F10B4F" w:rsidRDefault="00517D1E" w:rsidP="00517D1E">
      <w:pPr>
        <w:pStyle w:val="PL"/>
      </w:pPr>
      <w:r w:rsidRPr="00F10B4F">
        <w:t>}</w:t>
      </w:r>
    </w:p>
    <w:p w14:paraId="7D310CE3" w14:textId="77777777" w:rsidR="00517D1E" w:rsidRDefault="00517D1E" w:rsidP="00517D1E">
      <w:pPr>
        <w:pStyle w:val="TAL"/>
        <w:rPr>
          <w:rFonts w:eastAsiaTheme="minorEastAsia"/>
          <w:lang w:eastAsia="zh-CN"/>
        </w:rPr>
      </w:pPr>
    </w:p>
    <w:p w14:paraId="1A796493" w14:textId="40159A9F" w:rsidR="00517D1E" w:rsidRPr="00471086" w:rsidRDefault="00517D1E" w:rsidP="00471086">
      <w:pPr>
        <w:pStyle w:val="a0"/>
        <w:spacing w:beforeLines="50" w:before="120"/>
        <w:rPr>
          <w:rFonts w:eastAsiaTheme="minorEastAsia"/>
          <w:lang w:eastAsia="zh-CN"/>
        </w:rPr>
      </w:pPr>
      <w:r>
        <w:rPr>
          <w:rFonts w:eastAsiaTheme="minorEastAsia" w:hint="eastAsia"/>
          <w:lang w:eastAsia="zh-CN"/>
        </w:rPr>
        <w:t xml:space="preserve">Hence, since </w:t>
      </w:r>
      <w:proofErr w:type="spellStart"/>
      <w:r>
        <w:rPr>
          <w:rFonts w:eastAsiaTheme="minorEastAsia" w:hint="eastAsia"/>
          <w:lang w:eastAsia="zh-CN"/>
        </w:rPr>
        <w:t>rlf</w:t>
      </w:r>
      <w:proofErr w:type="spellEnd"/>
      <w:r>
        <w:rPr>
          <w:rFonts w:eastAsiaTheme="minorEastAsia" w:hint="eastAsia"/>
          <w:lang w:eastAsia="zh-CN"/>
        </w:rPr>
        <w:t xml:space="preserve"> has already been included in the cause value, hence no new cause value is needed.</w:t>
      </w:r>
    </w:p>
    <w:p w14:paraId="783BC9D2" w14:textId="4D584CEC" w:rsidR="00377F0A" w:rsidRDefault="005402F3" w:rsidP="00377F0A">
      <w:pPr>
        <w:pStyle w:val="a0"/>
        <w:rPr>
          <w:rFonts w:eastAsiaTheme="minorEastAsia"/>
          <w:b/>
          <w:lang w:eastAsia="zh-CN"/>
        </w:rPr>
      </w:pPr>
      <w:r>
        <w:rPr>
          <w:rFonts w:eastAsiaTheme="minorEastAsia" w:hint="eastAsia"/>
          <w:b/>
          <w:lang w:eastAsia="zh-CN"/>
        </w:rPr>
        <w:t xml:space="preserve">Proposal 5: </w:t>
      </w:r>
      <w:r w:rsidR="00377F0A" w:rsidRPr="00F275B4">
        <w:rPr>
          <w:rFonts w:eastAsiaTheme="minorEastAsia"/>
          <w:b/>
          <w:lang w:eastAsia="zh-CN"/>
        </w:rPr>
        <w:t>SL-RLF</w:t>
      </w:r>
      <w:r w:rsidR="004C2E9E">
        <w:rPr>
          <w:rFonts w:eastAsiaTheme="minorEastAsia" w:hint="eastAsia"/>
          <w:b/>
          <w:lang w:eastAsia="zh-CN"/>
        </w:rPr>
        <w:t xml:space="preserve"> can be</w:t>
      </w:r>
      <w:r w:rsidR="00377F0A" w:rsidRPr="00F275B4">
        <w:rPr>
          <w:rFonts w:eastAsiaTheme="minorEastAsia"/>
          <w:b/>
          <w:lang w:eastAsia="zh-CN"/>
        </w:rPr>
        <w:t xml:space="preserve"> triggered if </w:t>
      </w:r>
      <w:proofErr w:type="spellStart"/>
      <w:r w:rsidR="00377F0A" w:rsidRPr="00F275B4">
        <w:rPr>
          <w:rFonts w:eastAsiaTheme="minorEastAsia"/>
          <w:b/>
          <w:lang w:eastAsia="zh-CN"/>
        </w:rPr>
        <w:t>sidelink</w:t>
      </w:r>
      <w:proofErr w:type="spellEnd"/>
      <w:r w:rsidR="00377F0A" w:rsidRPr="00F275B4">
        <w:rPr>
          <w:rFonts w:eastAsiaTheme="minorEastAsia"/>
          <w:b/>
          <w:lang w:eastAsia="zh-CN"/>
        </w:rPr>
        <w:t xml:space="preserve"> beam failure recovery is </w:t>
      </w:r>
      <w:r w:rsidR="00517D1E">
        <w:rPr>
          <w:rFonts w:eastAsiaTheme="minorEastAsia" w:hint="eastAsia"/>
          <w:b/>
          <w:lang w:eastAsia="zh-CN"/>
        </w:rPr>
        <w:t>failed</w:t>
      </w:r>
      <w:r w:rsidR="004C2E9E">
        <w:rPr>
          <w:rFonts w:eastAsiaTheme="minorEastAsia" w:hint="eastAsia"/>
          <w:b/>
          <w:lang w:eastAsia="zh-CN"/>
        </w:rPr>
        <w:t>.</w:t>
      </w:r>
    </w:p>
    <w:bookmarkEnd w:id="6"/>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4AC6025C" w14:textId="58789AE3" w:rsidR="00CA1E39" w:rsidRDefault="00E673FE">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1</w:t>
      </w:r>
      <w:r w:rsidRPr="00251170">
        <w:rPr>
          <w:rFonts w:eastAsiaTheme="minorEastAsia"/>
          <w:b/>
          <w:szCs w:val="20"/>
          <w:lang w:eastAsia="zh-CN"/>
        </w:rPr>
        <w:t>:</w:t>
      </w:r>
      <w:r>
        <w:rPr>
          <w:rFonts w:eastAsiaTheme="minorEastAsia" w:hint="eastAsia"/>
          <w:b/>
          <w:szCs w:val="20"/>
          <w:lang w:eastAsia="zh-CN"/>
        </w:rPr>
        <w:t xml:space="preserve"> Regarding to the relationship between initial beam pairing and the </w:t>
      </w:r>
      <w:proofErr w:type="spellStart"/>
      <w:r>
        <w:rPr>
          <w:rFonts w:eastAsiaTheme="minorEastAsia" w:hint="eastAsia"/>
          <w:b/>
          <w:szCs w:val="20"/>
          <w:lang w:eastAsia="zh-CN"/>
        </w:rPr>
        <w:t>sidelink</w:t>
      </w:r>
      <w:proofErr w:type="spellEnd"/>
      <w:r>
        <w:rPr>
          <w:rFonts w:eastAsiaTheme="minorEastAsia" w:hint="eastAsia"/>
          <w:b/>
          <w:szCs w:val="20"/>
          <w:lang w:eastAsia="zh-CN"/>
        </w:rPr>
        <w:t xml:space="preserve"> unicast link establishment, RAN2 wait for RAN1 further conclusion.</w:t>
      </w:r>
    </w:p>
    <w:p w14:paraId="358C846B" w14:textId="664E9DB0" w:rsidR="00A4516F" w:rsidRDefault="00E673FE" w:rsidP="00A4516F">
      <w:pPr>
        <w:pStyle w:val="a0"/>
        <w:rPr>
          <w:rFonts w:eastAsia="宋体"/>
          <w:lang w:eastAsia="zh-CN"/>
        </w:rPr>
      </w:pPr>
      <w:r w:rsidRPr="00251170">
        <w:rPr>
          <w:rFonts w:eastAsiaTheme="minorEastAsia"/>
          <w:b/>
          <w:szCs w:val="20"/>
          <w:lang w:eastAsia="zh-CN"/>
        </w:rPr>
        <w:t>Proposal 2:</w:t>
      </w:r>
      <w:r>
        <w:rPr>
          <w:rFonts w:eastAsiaTheme="minorEastAsia" w:hint="eastAsia"/>
          <w:b/>
          <w:lang w:eastAsia="zh-CN"/>
        </w:rPr>
        <w:t xml:space="preserve"> For beam failure detection, Rx based manner can be used as </w:t>
      </w:r>
      <w:r>
        <w:rPr>
          <w:rFonts w:eastAsiaTheme="minorEastAsia"/>
          <w:b/>
          <w:lang w:eastAsia="zh-CN"/>
        </w:rPr>
        <w:t>baseline</w:t>
      </w:r>
      <w:r>
        <w:rPr>
          <w:rFonts w:eastAsiaTheme="minorEastAsia" w:hint="eastAsia"/>
          <w:b/>
          <w:lang w:eastAsia="zh-CN"/>
        </w:rPr>
        <w:t xml:space="preserve">, </w:t>
      </w:r>
      <w:r>
        <w:rPr>
          <w:rFonts w:eastAsiaTheme="minorEastAsia"/>
          <w:b/>
          <w:lang w:eastAsia="zh-CN"/>
        </w:rPr>
        <w:t>waits</w:t>
      </w:r>
      <w:r>
        <w:rPr>
          <w:rFonts w:eastAsiaTheme="minorEastAsia" w:hint="eastAsia"/>
          <w:b/>
          <w:lang w:eastAsia="zh-CN"/>
        </w:rPr>
        <w:t xml:space="preserve"> for more </w:t>
      </w:r>
      <w:bookmarkStart w:id="7" w:name="_GoBack"/>
      <w:r>
        <w:rPr>
          <w:rFonts w:eastAsiaTheme="minorEastAsia" w:hint="eastAsia"/>
          <w:b/>
          <w:lang w:eastAsia="zh-CN"/>
        </w:rPr>
        <w:t xml:space="preserve">RAN1 progress to determine whether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based manner is also needed.</w:t>
      </w:r>
    </w:p>
    <w:p w14:paraId="3325D747" w14:textId="5653AC37" w:rsidR="00CA1E39" w:rsidRPr="00F50A30" w:rsidRDefault="00E673FE">
      <w:pPr>
        <w:pStyle w:val="a0"/>
        <w:rPr>
          <w:rFonts w:eastAsiaTheme="minorEastAsia"/>
          <w:lang w:eastAsia="zh-CN"/>
        </w:rPr>
      </w:pPr>
      <w:bookmarkStart w:id="8" w:name="_Ref69910645"/>
      <w:r>
        <w:rPr>
          <w:rFonts w:eastAsiaTheme="minorEastAsia"/>
          <w:b/>
          <w:szCs w:val="20"/>
          <w:lang w:eastAsia="zh-CN"/>
        </w:rPr>
        <w:t xml:space="preserve">Proposal </w:t>
      </w:r>
      <w:r>
        <w:rPr>
          <w:rFonts w:eastAsiaTheme="minorEastAsia" w:hint="eastAsia"/>
          <w:b/>
          <w:szCs w:val="20"/>
          <w:lang w:eastAsia="zh-CN"/>
        </w:rPr>
        <w:t>3</w:t>
      </w:r>
      <w:r w:rsidRPr="00251170">
        <w:rPr>
          <w:rFonts w:eastAsiaTheme="minorEastAsia"/>
          <w:b/>
          <w:szCs w:val="20"/>
          <w:lang w:eastAsia="zh-CN"/>
        </w:rPr>
        <w:t>:</w:t>
      </w:r>
      <w:r>
        <w:rPr>
          <w:rFonts w:eastAsiaTheme="minorEastAsia" w:hint="eastAsia"/>
          <w:b/>
          <w:szCs w:val="20"/>
          <w:lang w:eastAsia="zh-CN"/>
        </w:rPr>
        <w:t xml:space="preserve"> </w:t>
      </w:r>
      <w:r>
        <w:rPr>
          <w:rFonts w:eastAsiaTheme="minorEastAsia" w:hint="eastAsia"/>
          <w:b/>
          <w:lang w:eastAsia="zh-CN"/>
        </w:rPr>
        <w:t>B</w:t>
      </w:r>
      <w:r w:rsidRPr="009B2BBB">
        <w:rPr>
          <w:rFonts w:eastAsiaTheme="minorEastAsia" w:hint="eastAsia"/>
          <w:b/>
          <w:lang w:eastAsia="zh-CN"/>
        </w:rPr>
        <w:t xml:space="preserve">eam failure </w:t>
      </w:r>
      <w:r>
        <w:rPr>
          <w:rFonts w:eastAsiaTheme="minorEastAsia" w:hint="eastAsia"/>
          <w:b/>
          <w:lang w:eastAsia="zh-CN"/>
        </w:rPr>
        <w:t>can be detected based on</w:t>
      </w:r>
      <w:r w:rsidRPr="009B2BBB">
        <w:rPr>
          <w:rFonts w:eastAsiaTheme="minorEastAsia" w:hint="eastAsia"/>
          <w:b/>
          <w:lang w:eastAsia="zh-CN"/>
        </w:rPr>
        <w:t xml:space="preserve"> per </w:t>
      </w:r>
      <w:r>
        <w:rPr>
          <w:rFonts w:eastAsiaTheme="minorEastAsia" w:hint="eastAsia"/>
          <w:b/>
          <w:lang w:eastAsia="zh-CN"/>
        </w:rPr>
        <w:t xml:space="preserve">BWP, per </w:t>
      </w:r>
      <w:r w:rsidRPr="009B2BBB">
        <w:rPr>
          <w:rFonts w:eastAsiaTheme="minorEastAsia" w:hint="eastAsia"/>
          <w:b/>
          <w:lang w:eastAsia="zh-CN"/>
        </w:rPr>
        <w:t>PC5 unicast link</w:t>
      </w:r>
      <w:r>
        <w:rPr>
          <w:rFonts w:eastAsiaTheme="minorEastAsia" w:hint="eastAsia"/>
          <w:b/>
          <w:lang w:eastAsia="zh-CN"/>
        </w:rPr>
        <w:t>.</w:t>
      </w:r>
    </w:p>
    <w:p w14:paraId="5B602286" w14:textId="095ED4D0" w:rsidR="00CA1E39" w:rsidRDefault="00E673FE">
      <w:pPr>
        <w:pStyle w:val="a0"/>
        <w:spacing w:beforeLines="50" w:before="120"/>
        <w:rPr>
          <w:rFonts w:eastAsiaTheme="minorEastAsia"/>
          <w:b/>
          <w:lang w:eastAsia="zh-CN"/>
        </w:rPr>
      </w:pPr>
      <w:r w:rsidRPr="00F275B4">
        <w:rPr>
          <w:rFonts w:eastAsiaTheme="minorEastAsia" w:hint="eastAsia"/>
          <w:b/>
          <w:lang w:eastAsia="zh-CN"/>
        </w:rPr>
        <w:t xml:space="preserve">Proposal 4: </w:t>
      </w:r>
      <w:r>
        <w:rPr>
          <w:rFonts w:eastAsiaTheme="minorEastAsia" w:hint="eastAsia"/>
          <w:b/>
          <w:lang w:eastAsia="zh-CN"/>
        </w:rPr>
        <w:t>RAN2 can wait for more RAN1 progress before discussing the details of BFR.</w:t>
      </w:r>
    </w:p>
    <w:p w14:paraId="4490A56F" w14:textId="77777777" w:rsidR="005402F3" w:rsidRDefault="005402F3" w:rsidP="005402F3">
      <w:pPr>
        <w:pStyle w:val="a0"/>
        <w:rPr>
          <w:rFonts w:eastAsiaTheme="minorEastAsia"/>
          <w:b/>
          <w:lang w:eastAsia="zh-CN"/>
        </w:rPr>
      </w:pPr>
      <w:r>
        <w:rPr>
          <w:rFonts w:eastAsiaTheme="minorEastAsia" w:hint="eastAsia"/>
          <w:b/>
          <w:lang w:eastAsia="zh-CN"/>
        </w:rPr>
        <w:t xml:space="preserve">Proposal 5: </w:t>
      </w:r>
      <w:r w:rsidRPr="00F275B4">
        <w:rPr>
          <w:rFonts w:eastAsiaTheme="minorEastAsia"/>
          <w:b/>
          <w:lang w:eastAsia="zh-CN"/>
        </w:rPr>
        <w:t>SL-RLF</w:t>
      </w:r>
      <w:r>
        <w:rPr>
          <w:rFonts w:eastAsiaTheme="minorEastAsia" w:hint="eastAsia"/>
          <w:b/>
          <w:lang w:eastAsia="zh-CN"/>
        </w:rPr>
        <w:t xml:space="preserve"> can be</w:t>
      </w:r>
      <w:r w:rsidRPr="00F275B4">
        <w:rPr>
          <w:rFonts w:eastAsiaTheme="minorEastAsia"/>
          <w:b/>
          <w:lang w:eastAsia="zh-CN"/>
        </w:rPr>
        <w:t xml:space="preserve"> triggered if </w:t>
      </w:r>
      <w:proofErr w:type="spellStart"/>
      <w:r w:rsidRPr="00F275B4">
        <w:rPr>
          <w:rFonts w:eastAsiaTheme="minorEastAsia"/>
          <w:b/>
          <w:lang w:eastAsia="zh-CN"/>
        </w:rPr>
        <w:t>sidelink</w:t>
      </w:r>
      <w:proofErr w:type="spellEnd"/>
      <w:r w:rsidRPr="00F275B4">
        <w:rPr>
          <w:rFonts w:eastAsiaTheme="minorEastAsia"/>
          <w:b/>
          <w:lang w:eastAsia="zh-CN"/>
        </w:rPr>
        <w:t xml:space="preserve"> beam failure recovery is </w:t>
      </w:r>
      <w:r>
        <w:rPr>
          <w:rFonts w:eastAsiaTheme="minorEastAsia" w:hint="eastAsia"/>
          <w:b/>
          <w:lang w:eastAsia="zh-CN"/>
        </w:rPr>
        <w:t>failed.</w:t>
      </w:r>
    </w:p>
    <w:p w14:paraId="45CB2BF7" w14:textId="77777777" w:rsidR="00302DB1" w:rsidRDefault="00933F83" w:rsidP="001E26C9">
      <w:pPr>
        <w:pStyle w:val="1"/>
        <w:keepNext w:val="0"/>
        <w:widowControl w:val="0"/>
        <w:jc w:val="both"/>
      </w:pPr>
      <w:r>
        <w:rPr>
          <w:rFonts w:hint="eastAsia"/>
        </w:rPr>
        <w:t>Reference</w:t>
      </w:r>
    </w:p>
    <w:p w14:paraId="65AF2849" w14:textId="12354FF5" w:rsidR="00960554" w:rsidRPr="00471086" w:rsidRDefault="000A2F90" w:rsidP="00471086">
      <w:pPr>
        <w:pStyle w:val="a0"/>
        <w:numPr>
          <w:ilvl w:val="0"/>
          <w:numId w:val="9"/>
        </w:numPr>
        <w:rPr>
          <w:rFonts w:eastAsiaTheme="minorEastAsia"/>
          <w:lang w:eastAsia="zh-CN"/>
        </w:rPr>
      </w:pPr>
      <w:bookmarkStart w:id="9" w:name="_Ref123719392"/>
      <w:bookmarkStart w:id="10" w:name="_Ref126249065"/>
      <w:bookmarkStart w:id="11" w:name="_Ref117770127"/>
      <w:bookmarkEnd w:id="8"/>
      <w:r w:rsidRPr="001127D7">
        <w:rPr>
          <w:rFonts w:eastAsiaTheme="minorEastAsia"/>
          <w:lang w:eastAsia="zh-CN"/>
        </w:rPr>
        <w:t>R</w:t>
      </w:r>
      <w:r w:rsidR="00F95184">
        <w:rPr>
          <w:rFonts w:eastAsiaTheme="minorEastAsia" w:hint="eastAsia"/>
          <w:lang w:eastAsia="zh-CN"/>
        </w:rPr>
        <w:t>P</w:t>
      </w:r>
      <w:r w:rsidRPr="001127D7">
        <w:rPr>
          <w:rFonts w:eastAsiaTheme="minorEastAsia" w:hint="eastAsia"/>
          <w:lang w:eastAsia="zh-CN"/>
        </w:rPr>
        <w:t>-2</w:t>
      </w:r>
      <w:bookmarkEnd w:id="9"/>
      <w:r w:rsidR="006C4BF3">
        <w:rPr>
          <w:rFonts w:eastAsiaTheme="minorEastAsia" w:hint="eastAsia"/>
          <w:lang w:eastAsia="zh-CN"/>
        </w:rPr>
        <w:t>30077</w:t>
      </w:r>
      <w:r w:rsidR="00AD44DD" w:rsidRPr="001127D7">
        <w:rPr>
          <w:rFonts w:eastAsiaTheme="minorEastAsia" w:hint="eastAsia"/>
          <w:lang w:eastAsia="zh-CN"/>
        </w:rPr>
        <w:t xml:space="preserve">  </w:t>
      </w:r>
      <w:r w:rsidR="00AD44DD" w:rsidRPr="001127D7">
        <w:rPr>
          <w:rFonts w:eastAsiaTheme="minorEastAsia"/>
          <w:lang w:eastAsia="zh-CN"/>
        </w:rPr>
        <w:t xml:space="preserve">WID revision: NR </w:t>
      </w:r>
      <w:proofErr w:type="spellStart"/>
      <w:r w:rsidR="00AD44DD" w:rsidRPr="001127D7">
        <w:rPr>
          <w:rFonts w:eastAsiaTheme="minorEastAsia"/>
          <w:lang w:eastAsia="zh-CN"/>
        </w:rPr>
        <w:t>sidelink</w:t>
      </w:r>
      <w:proofErr w:type="spellEnd"/>
      <w:r w:rsidR="00AD44DD" w:rsidRPr="001127D7">
        <w:rPr>
          <w:rFonts w:eastAsiaTheme="minorEastAsia"/>
          <w:lang w:eastAsia="zh-CN"/>
        </w:rPr>
        <w:t xml:space="preserve"> evolution</w:t>
      </w:r>
      <w:bookmarkEnd w:id="10"/>
      <w:r w:rsidR="001127D7" w:rsidRPr="001127D7">
        <w:rPr>
          <w:rFonts w:eastAsiaTheme="minorEastAsia" w:hint="eastAsia"/>
          <w:lang w:eastAsia="zh-CN"/>
        </w:rPr>
        <w:t xml:space="preserve">  RAN#9</w:t>
      </w:r>
      <w:r w:rsidR="006C4BF3">
        <w:rPr>
          <w:rFonts w:eastAsiaTheme="minorEastAsia" w:hint="eastAsia"/>
          <w:lang w:eastAsia="zh-CN"/>
        </w:rPr>
        <w:t>9</w:t>
      </w:r>
      <w:bookmarkEnd w:id="11"/>
      <w:bookmarkEnd w:id="7"/>
    </w:p>
    <w:sectPr w:rsidR="00960554" w:rsidRPr="004710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6517F" w14:textId="77777777" w:rsidR="00610810" w:rsidRDefault="00610810">
      <w:r>
        <w:separator/>
      </w:r>
    </w:p>
  </w:endnote>
  <w:endnote w:type="continuationSeparator" w:id="0">
    <w:p w14:paraId="00358FE6" w14:textId="77777777" w:rsidR="00610810" w:rsidRDefault="0061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73FE">
      <w:rPr>
        <w:rStyle w:val="ae"/>
        <w:noProof/>
      </w:rPr>
      <w:t>4</w:t>
    </w:r>
    <w:r>
      <w:rPr>
        <w:rStyle w:val="ae"/>
      </w:rPr>
      <w:fldChar w:fldCharType="end"/>
    </w:r>
  </w:p>
  <w:p w14:paraId="074C4B29" w14:textId="1200153F"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w:t>
    </w:r>
    <w:r w:rsidR="00D17FFE">
      <w:rPr>
        <w:rFonts w:eastAsia="宋体" w:hint="eastAsia"/>
        <w:lang w:eastAsia="zh-CN"/>
      </w:rPr>
      <w:t>5286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7D08B" w14:textId="77777777" w:rsidR="00610810" w:rsidRDefault="00610810">
      <w:r>
        <w:separator/>
      </w:r>
    </w:p>
  </w:footnote>
  <w:footnote w:type="continuationSeparator" w:id="0">
    <w:p w14:paraId="00B887A6" w14:textId="77777777" w:rsidR="00610810" w:rsidRDefault="00610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A5E7404"/>
    <w:multiLevelType w:val="hybridMultilevel"/>
    <w:tmpl w:val="3962F764"/>
    <w:lvl w:ilvl="0" w:tplc="2EDC32A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A4251B"/>
    <w:multiLevelType w:val="hybridMultilevel"/>
    <w:tmpl w:val="45204C80"/>
    <w:lvl w:ilvl="0" w:tplc="04090009">
      <w:start w:val="1"/>
      <w:numFmt w:val="bullet"/>
      <w:lvlText w:val=""/>
      <w:lvlJc w:val="left"/>
      <w:pPr>
        <w:ind w:left="987" w:hanging="420"/>
      </w:pPr>
      <w:rPr>
        <w:rFonts w:ascii="Wingdings" w:hAnsi="Wingdings" w:hint="default"/>
      </w:rPr>
    </w:lvl>
    <w:lvl w:ilvl="1" w:tplc="2EDC32A6">
      <w:start w:val="8"/>
      <w:numFmt w:val="bullet"/>
      <w:lvlText w:val="-"/>
      <w:lvlJc w:val="left"/>
      <w:pPr>
        <w:ind w:left="1407" w:hanging="420"/>
      </w:pPr>
      <w:rPr>
        <w:rFonts w:ascii="Arial" w:eastAsia="MS Mincho"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7">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5676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DC37C4C"/>
    <w:multiLevelType w:val="hybridMultilevel"/>
    <w:tmpl w:val="90323D44"/>
    <w:lvl w:ilvl="0" w:tplc="CB7AA35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18"/>
  </w:num>
  <w:num w:numId="4">
    <w:abstractNumId w:val="11"/>
  </w:num>
  <w:num w:numId="5">
    <w:abstractNumId w:val="28"/>
  </w:num>
  <w:num w:numId="6">
    <w:abstractNumId w:val="20"/>
  </w:num>
  <w:num w:numId="7">
    <w:abstractNumId w:val="25"/>
  </w:num>
  <w:num w:numId="8">
    <w:abstractNumId w:val="19"/>
  </w:num>
  <w:num w:numId="9">
    <w:abstractNumId w:val="13"/>
  </w:num>
  <w:num w:numId="10">
    <w:abstractNumId w:val="9"/>
  </w:num>
  <w:num w:numId="11">
    <w:abstractNumId w:val="17"/>
  </w:num>
  <w:num w:numId="12">
    <w:abstractNumId w:val="6"/>
  </w:num>
  <w:num w:numId="13">
    <w:abstractNumId w:val="1"/>
  </w:num>
  <w:num w:numId="14">
    <w:abstractNumId w:val="14"/>
  </w:num>
  <w:num w:numId="15">
    <w:abstractNumId w:val="8"/>
  </w:num>
  <w:num w:numId="16">
    <w:abstractNumId w:val="23"/>
  </w:num>
  <w:num w:numId="17">
    <w:abstractNumId w:val="2"/>
  </w:num>
  <w:num w:numId="18">
    <w:abstractNumId w:val="15"/>
  </w:num>
  <w:num w:numId="19">
    <w:abstractNumId w:val="26"/>
  </w:num>
  <w:num w:numId="20">
    <w:abstractNumId w:val="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6"/>
  </w:num>
  <w:num w:numId="25">
    <w:abstractNumId w:val="1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7"/>
  </w:num>
  <w:num w:numId="29">
    <w:abstractNumId w:val="21"/>
  </w:num>
  <w:num w:numId="30">
    <w:abstractNumId w:val="5"/>
  </w:num>
  <w:num w:numId="31">
    <w:abstractNumId w:val="10"/>
  </w:num>
  <w:num w:numId="32">
    <w:abstractNumId w:val="26"/>
  </w:num>
  <w:num w:numId="33">
    <w:abstractNumId w:val="26"/>
  </w:num>
  <w:num w:numId="34">
    <w:abstractNumId w:val="22"/>
  </w:num>
  <w:num w:numId="3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27D4"/>
    <w:rsid w:val="000154EC"/>
    <w:rsid w:val="00021C1D"/>
    <w:rsid w:val="00032596"/>
    <w:rsid w:val="000407AB"/>
    <w:rsid w:val="00043406"/>
    <w:rsid w:val="00065D3C"/>
    <w:rsid w:val="000716CE"/>
    <w:rsid w:val="00072A06"/>
    <w:rsid w:val="000815DA"/>
    <w:rsid w:val="00087F3A"/>
    <w:rsid w:val="00091C39"/>
    <w:rsid w:val="0009291B"/>
    <w:rsid w:val="00094D64"/>
    <w:rsid w:val="000A2732"/>
    <w:rsid w:val="000A2F90"/>
    <w:rsid w:val="000A761B"/>
    <w:rsid w:val="000B14AA"/>
    <w:rsid w:val="000B66B6"/>
    <w:rsid w:val="000C3E89"/>
    <w:rsid w:val="000D1E8D"/>
    <w:rsid w:val="000E17E6"/>
    <w:rsid w:val="000E18A7"/>
    <w:rsid w:val="000E3A6D"/>
    <w:rsid w:val="000F6D38"/>
    <w:rsid w:val="000F7DA1"/>
    <w:rsid w:val="0010728B"/>
    <w:rsid w:val="001108BF"/>
    <w:rsid w:val="001127D7"/>
    <w:rsid w:val="00112CBC"/>
    <w:rsid w:val="001133A0"/>
    <w:rsid w:val="00115218"/>
    <w:rsid w:val="00115F4E"/>
    <w:rsid w:val="00121F20"/>
    <w:rsid w:val="00124D9B"/>
    <w:rsid w:val="001274BE"/>
    <w:rsid w:val="001306A5"/>
    <w:rsid w:val="00134F2D"/>
    <w:rsid w:val="001430B0"/>
    <w:rsid w:val="00143908"/>
    <w:rsid w:val="00144054"/>
    <w:rsid w:val="0014714D"/>
    <w:rsid w:val="00147514"/>
    <w:rsid w:val="00152130"/>
    <w:rsid w:val="001549A6"/>
    <w:rsid w:val="00156434"/>
    <w:rsid w:val="00164689"/>
    <w:rsid w:val="00170AF4"/>
    <w:rsid w:val="00181A79"/>
    <w:rsid w:val="001827B5"/>
    <w:rsid w:val="001A54C9"/>
    <w:rsid w:val="001B11B0"/>
    <w:rsid w:val="001B2A81"/>
    <w:rsid w:val="001B3B69"/>
    <w:rsid w:val="001C3C49"/>
    <w:rsid w:val="001E26C9"/>
    <w:rsid w:val="001E2868"/>
    <w:rsid w:val="001F02E5"/>
    <w:rsid w:val="001F587C"/>
    <w:rsid w:val="001F7649"/>
    <w:rsid w:val="00201A63"/>
    <w:rsid w:val="00206134"/>
    <w:rsid w:val="00212408"/>
    <w:rsid w:val="002160F0"/>
    <w:rsid w:val="0022410C"/>
    <w:rsid w:val="0022511D"/>
    <w:rsid w:val="00230E5C"/>
    <w:rsid w:val="002311AE"/>
    <w:rsid w:val="00235D77"/>
    <w:rsid w:val="002509EE"/>
    <w:rsid w:val="00251170"/>
    <w:rsid w:val="00251D4B"/>
    <w:rsid w:val="00253C5A"/>
    <w:rsid w:val="00271C1C"/>
    <w:rsid w:val="002770DC"/>
    <w:rsid w:val="002806DD"/>
    <w:rsid w:val="00283327"/>
    <w:rsid w:val="002844D0"/>
    <w:rsid w:val="002924C6"/>
    <w:rsid w:val="00293E1D"/>
    <w:rsid w:val="002A22E1"/>
    <w:rsid w:val="002A666B"/>
    <w:rsid w:val="002A6E64"/>
    <w:rsid w:val="002B076B"/>
    <w:rsid w:val="002B0774"/>
    <w:rsid w:val="002B0C25"/>
    <w:rsid w:val="002B698E"/>
    <w:rsid w:val="002B799B"/>
    <w:rsid w:val="002C14BB"/>
    <w:rsid w:val="002C18DB"/>
    <w:rsid w:val="002C3880"/>
    <w:rsid w:val="002E49CC"/>
    <w:rsid w:val="002E6A70"/>
    <w:rsid w:val="00302DB1"/>
    <w:rsid w:val="00320427"/>
    <w:rsid w:val="00322825"/>
    <w:rsid w:val="00323846"/>
    <w:rsid w:val="00325EB4"/>
    <w:rsid w:val="003267B6"/>
    <w:rsid w:val="00332440"/>
    <w:rsid w:val="00335803"/>
    <w:rsid w:val="00340FC9"/>
    <w:rsid w:val="00345B2D"/>
    <w:rsid w:val="00347A98"/>
    <w:rsid w:val="00352051"/>
    <w:rsid w:val="00364C46"/>
    <w:rsid w:val="00366DAA"/>
    <w:rsid w:val="00372D7E"/>
    <w:rsid w:val="00373F8C"/>
    <w:rsid w:val="00375086"/>
    <w:rsid w:val="00376D91"/>
    <w:rsid w:val="00377F0A"/>
    <w:rsid w:val="003824A7"/>
    <w:rsid w:val="00382C74"/>
    <w:rsid w:val="0039066B"/>
    <w:rsid w:val="0039193C"/>
    <w:rsid w:val="003926DC"/>
    <w:rsid w:val="00394858"/>
    <w:rsid w:val="003A2F00"/>
    <w:rsid w:val="003A7EC7"/>
    <w:rsid w:val="003B0282"/>
    <w:rsid w:val="003B31C4"/>
    <w:rsid w:val="003C1F72"/>
    <w:rsid w:val="003C604E"/>
    <w:rsid w:val="003C60A1"/>
    <w:rsid w:val="003D249F"/>
    <w:rsid w:val="003F29D9"/>
    <w:rsid w:val="003F4FC1"/>
    <w:rsid w:val="00404A8C"/>
    <w:rsid w:val="004123A7"/>
    <w:rsid w:val="00426070"/>
    <w:rsid w:val="004340D1"/>
    <w:rsid w:val="00435EA1"/>
    <w:rsid w:val="00457220"/>
    <w:rsid w:val="00464A1B"/>
    <w:rsid w:val="00471086"/>
    <w:rsid w:val="00474158"/>
    <w:rsid w:val="0047560E"/>
    <w:rsid w:val="00486254"/>
    <w:rsid w:val="004A1C84"/>
    <w:rsid w:val="004A3865"/>
    <w:rsid w:val="004A48D4"/>
    <w:rsid w:val="004A48F6"/>
    <w:rsid w:val="004B08FC"/>
    <w:rsid w:val="004B0C2A"/>
    <w:rsid w:val="004B7388"/>
    <w:rsid w:val="004C2E9E"/>
    <w:rsid w:val="004C3A83"/>
    <w:rsid w:val="004C4F75"/>
    <w:rsid w:val="004E168D"/>
    <w:rsid w:val="004F0F56"/>
    <w:rsid w:val="004F42CE"/>
    <w:rsid w:val="00506002"/>
    <w:rsid w:val="00506D04"/>
    <w:rsid w:val="00511DD1"/>
    <w:rsid w:val="00517D1E"/>
    <w:rsid w:val="00523ABC"/>
    <w:rsid w:val="00524B02"/>
    <w:rsid w:val="00526BBE"/>
    <w:rsid w:val="00527A9C"/>
    <w:rsid w:val="005313B5"/>
    <w:rsid w:val="00534F6B"/>
    <w:rsid w:val="005402F3"/>
    <w:rsid w:val="005405AD"/>
    <w:rsid w:val="00551635"/>
    <w:rsid w:val="00555BEE"/>
    <w:rsid w:val="00564705"/>
    <w:rsid w:val="00583E42"/>
    <w:rsid w:val="005874B6"/>
    <w:rsid w:val="005939D5"/>
    <w:rsid w:val="00595425"/>
    <w:rsid w:val="005974CE"/>
    <w:rsid w:val="005A5249"/>
    <w:rsid w:val="005B4F32"/>
    <w:rsid w:val="005B7401"/>
    <w:rsid w:val="005D120A"/>
    <w:rsid w:val="005D5227"/>
    <w:rsid w:val="005E48FC"/>
    <w:rsid w:val="005E77ED"/>
    <w:rsid w:val="005F016B"/>
    <w:rsid w:val="005F7274"/>
    <w:rsid w:val="00600756"/>
    <w:rsid w:val="00602C57"/>
    <w:rsid w:val="006061B1"/>
    <w:rsid w:val="00610810"/>
    <w:rsid w:val="0062251A"/>
    <w:rsid w:val="0062251B"/>
    <w:rsid w:val="00625F95"/>
    <w:rsid w:val="00625FFB"/>
    <w:rsid w:val="00627AE9"/>
    <w:rsid w:val="00634937"/>
    <w:rsid w:val="006442C9"/>
    <w:rsid w:val="00660696"/>
    <w:rsid w:val="00662787"/>
    <w:rsid w:val="00664198"/>
    <w:rsid w:val="00667485"/>
    <w:rsid w:val="006744AD"/>
    <w:rsid w:val="0067491B"/>
    <w:rsid w:val="006879FC"/>
    <w:rsid w:val="00690F79"/>
    <w:rsid w:val="00691B08"/>
    <w:rsid w:val="00693E8E"/>
    <w:rsid w:val="00694C9C"/>
    <w:rsid w:val="00696612"/>
    <w:rsid w:val="00697BFA"/>
    <w:rsid w:val="006A4980"/>
    <w:rsid w:val="006A65F8"/>
    <w:rsid w:val="006B10F5"/>
    <w:rsid w:val="006B4553"/>
    <w:rsid w:val="006B46EA"/>
    <w:rsid w:val="006C4BF3"/>
    <w:rsid w:val="006E415A"/>
    <w:rsid w:val="006F1B3B"/>
    <w:rsid w:val="00704C65"/>
    <w:rsid w:val="007064D1"/>
    <w:rsid w:val="00706AF3"/>
    <w:rsid w:val="00714D01"/>
    <w:rsid w:val="007222B4"/>
    <w:rsid w:val="00724F6B"/>
    <w:rsid w:val="00732BC2"/>
    <w:rsid w:val="00732FEB"/>
    <w:rsid w:val="00735CA3"/>
    <w:rsid w:val="00735FAE"/>
    <w:rsid w:val="007410C8"/>
    <w:rsid w:val="00743A9E"/>
    <w:rsid w:val="007544A7"/>
    <w:rsid w:val="00761CD2"/>
    <w:rsid w:val="00761FD1"/>
    <w:rsid w:val="007676D8"/>
    <w:rsid w:val="00770B79"/>
    <w:rsid w:val="007710D9"/>
    <w:rsid w:val="00773CCD"/>
    <w:rsid w:val="00774567"/>
    <w:rsid w:val="00781309"/>
    <w:rsid w:val="00782191"/>
    <w:rsid w:val="0078525E"/>
    <w:rsid w:val="00785F02"/>
    <w:rsid w:val="007912C3"/>
    <w:rsid w:val="00794580"/>
    <w:rsid w:val="007A7413"/>
    <w:rsid w:val="007B59D0"/>
    <w:rsid w:val="007B7993"/>
    <w:rsid w:val="007C3B23"/>
    <w:rsid w:val="007C57A7"/>
    <w:rsid w:val="007C6555"/>
    <w:rsid w:val="007D1D5E"/>
    <w:rsid w:val="007D20AB"/>
    <w:rsid w:val="007D39E4"/>
    <w:rsid w:val="007D6CE9"/>
    <w:rsid w:val="007E00E8"/>
    <w:rsid w:val="007E1D03"/>
    <w:rsid w:val="008161E6"/>
    <w:rsid w:val="00821098"/>
    <w:rsid w:val="00824919"/>
    <w:rsid w:val="00826565"/>
    <w:rsid w:val="00832FD5"/>
    <w:rsid w:val="0083714D"/>
    <w:rsid w:val="008444CC"/>
    <w:rsid w:val="00844EFC"/>
    <w:rsid w:val="00846559"/>
    <w:rsid w:val="00850061"/>
    <w:rsid w:val="0085316D"/>
    <w:rsid w:val="00854FA2"/>
    <w:rsid w:val="00856F4C"/>
    <w:rsid w:val="0085714C"/>
    <w:rsid w:val="00860CE1"/>
    <w:rsid w:val="00873A79"/>
    <w:rsid w:val="00875B9F"/>
    <w:rsid w:val="0087612A"/>
    <w:rsid w:val="00881AB5"/>
    <w:rsid w:val="00884959"/>
    <w:rsid w:val="00887046"/>
    <w:rsid w:val="008A0576"/>
    <w:rsid w:val="008A1774"/>
    <w:rsid w:val="008A4231"/>
    <w:rsid w:val="008A5741"/>
    <w:rsid w:val="008A69C7"/>
    <w:rsid w:val="008A77B1"/>
    <w:rsid w:val="008B5183"/>
    <w:rsid w:val="008D39C8"/>
    <w:rsid w:val="008E437D"/>
    <w:rsid w:val="008F6DE0"/>
    <w:rsid w:val="0090118B"/>
    <w:rsid w:val="0092594C"/>
    <w:rsid w:val="0093063F"/>
    <w:rsid w:val="00933F83"/>
    <w:rsid w:val="009358F8"/>
    <w:rsid w:val="009365EC"/>
    <w:rsid w:val="0093742A"/>
    <w:rsid w:val="009505F0"/>
    <w:rsid w:val="00950BF2"/>
    <w:rsid w:val="00960554"/>
    <w:rsid w:val="009617C3"/>
    <w:rsid w:val="00961D63"/>
    <w:rsid w:val="00965475"/>
    <w:rsid w:val="00972E43"/>
    <w:rsid w:val="00982C13"/>
    <w:rsid w:val="00986840"/>
    <w:rsid w:val="00986CFB"/>
    <w:rsid w:val="00990A9A"/>
    <w:rsid w:val="009A6261"/>
    <w:rsid w:val="009B2BBB"/>
    <w:rsid w:val="009B6843"/>
    <w:rsid w:val="009B6F1E"/>
    <w:rsid w:val="009C3484"/>
    <w:rsid w:val="009C3F4E"/>
    <w:rsid w:val="009C626B"/>
    <w:rsid w:val="009D6C3A"/>
    <w:rsid w:val="009F181C"/>
    <w:rsid w:val="009F7670"/>
    <w:rsid w:val="009F7FED"/>
    <w:rsid w:val="00A0139C"/>
    <w:rsid w:val="00A02688"/>
    <w:rsid w:val="00A03817"/>
    <w:rsid w:val="00A11412"/>
    <w:rsid w:val="00A133F3"/>
    <w:rsid w:val="00A21E0C"/>
    <w:rsid w:val="00A31BEE"/>
    <w:rsid w:val="00A36860"/>
    <w:rsid w:val="00A44D19"/>
    <w:rsid w:val="00A4516F"/>
    <w:rsid w:val="00A47DD9"/>
    <w:rsid w:val="00A55A62"/>
    <w:rsid w:val="00A56CF0"/>
    <w:rsid w:val="00A57CB3"/>
    <w:rsid w:val="00A64903"/>
    <w:rsid w:val="00A73F8D"/>
    <w:rsid w:val="00A743F9"/>
    <w:rsid w:val="00A831F9"/>
    <w:rsid w:val="00A837AB"/>
    <w:rsid w:val="00A87497"/>
    <w:rsid w:val="00A92FE5"/>
    <w:rsid w:val="00A95042"/>
    <w:rsid w:val="00A979A3"/>
    <w:rsid w:val="00AA1C24"/>
    <w:rsid w:val="00AA725D"/>
    <w:rsid w:val="00AB0DBF"/>
    <w:rsid w:val="00AB246D"/>
    <w:rsid w:val="00AC21B0"/>
    <w:rsid w:val="00AC3821"/>
    <w:rsid w:val="00AC49E9"/>
    <w:rsid w:val="00AD44DD"/>
    <w:rsid w:val="00AE0B3B"/>
    <w:rsid w:val="00AE4D09"/>
    <w:rsid w:val="00AF2D33"/>
    <w:rsid w:val="00B05229"/>
    <w:rsid w:val="00B10413"/>
    <w:rsid w:val="00B10EB5"/>
    <w:rsid w:val="00B14493"/>
    <w:rsid w:val="00B2001E"/>
    <w:rsid w:val="00B24857"/>
    <w:rsid w:val="00B26C14"/>
    <w:rsid w:val="00B30740"/>
    <w:rsid w:val="00B355F2"/>
    <w:rsid w:val="00B36ACE"/>
    <w:rsid w:val="00B36C9B"/>
    <w:rsid w:val="00B43900"/>
    <w:rsid w:val="00B525A5"/>
    <w:rsid w:val="00B60339"/>
    <w:rsid w:val="00B61A2A"/>
    <w:rsid w:val="00B623A3"/>
    <w:rsid w:val="00B70316"/>
    <w:rsid w:val="00B85C5A"/>
    <w:rsid w:val="00B93285"/>
    <w:rsid w:val="00B9467F"/>
    <w:rsid w:val="00B97280"/>
    <w:rsid w:val="00BC06AF"/>
    <w:rsid w:val="00BC3AC0"/>
    <w:rsid w:val="00BC5760"/>
    <w:rsid w:val="00BD1B13"/>
    <w:rsid w:val="00BD7AA9"/>
    <w:rsid w:val="00BD7FC3"/>
    <w:rsid w:val="00BE050B"/>
    <w:rsid w:val="00BE1268"/>
    <w:rsid w:val="00BE49CB"/>
    <w:rsid w:val="00BF107F"/>
    <w:rsid w:val="00BF215C"/>
    <w:rsid w:val="00BF539D"/>
    <w:rsid w:val="00BF7340"/>
    <w:rsid w:val="00C066A1"/>
    <w:rsid w:val="00C14741"/>
    <w:rsid w:val="00C1609F"/>
    <w:rsid w:val="00C174AC"/>
    <w:rsid w:val="00C20369"/>
    <w:rsid w:val="00C3187D"/>
    <w:rsid w:val="00C34B92"/>
    <w:rsid w:val="00C351EC"/>
    <w:rsid w:val="00C368B2"/>
    <w:rsid w:val="00C408E6"/>
    <w:rsid w:val="00C40969"/>
    <w:rsid w:val="00C549E3"/>
    <w:rsid w:val="00C5614E"/>
    <w:rsid w:val="00C60E5B"/>
    <w:rsid w:val="00C730E9"/>
    <w:rsid w:val="00C8127C"/>
    <w:rsid w:val="00C8342D"/>
    <w:rsid w:val="00C9539E"/>
    <w:rsid w:val="00C97369"/>
    <w:rsid w:val="00CA1E39"/>
    <w:rsid w:val="00CA54D7"/>
    <w:rsid w:val="00CC222D"/>
    <w:rsid w:val="00CC66EC"/>
    <w:rsid w:val="00CC68CB"/>
    <w:rsid w:val="00CD33CD"/>
    <w:rsid w:val="00CE1724"/>
    <w:rsid w:val="00CE1CF3"/>
    <w:rsid w:val="00CE1F02"/>
    <w:rsid w:val="00CE28E5"/>
    <w:rsid w:val="00CE2E40"/>
    <w:rsid w:val="00CF04E6"/>
    <w:rsid w:val="00D02CB2"/>
    <w:rsid w:val="00D102FE"/>
    <w:rsid w:val="00D12973"/>
    <w:rsid w:val="00D12F05"/>
    <w:rsid w:val="00D151E6"/>
    <w:rsid w:val="00D1535D"/>
    <w:rsid w:val="00D157D1"/>
    <w:rsid w:val="00D15AD0"/>
    <w:rsid w:val="00D17FFE"/>
    <w:rsid w:val="00D23662"/>
    <w:rsid w:val="00D23ED6"/>
    <w:rsid w:val="00D4031F"/>
    <w:rsid w:val="00D42ED8"/>
    <w:rsid w:val="00D475BD"/>
    <w:rsid w:val="00D63E85"/>
    <w:rsid w:val="00D763CE"/>
    <w:rsid w:val="00D962B4"/>
    <w:rsid w:val="00DB0EF1"/>
    <w:rsid w:val="00DB4AA5"/>
    <w:rsid w:val="00DB7827"/>
    <w:rsid w:val="00DC1EDA"/>
    <w:rsid w:val="00DC59C7"/>
    <w:rsid w:val="00DC75C7"/>
    <w:rsid w:val="00DD0930"/>
    <w:rsid w:val="00DD3866"/>
    <w:rsid w:val="00DD6454"/>
    <w:rsid w:val="00DF59BC"/>
    <w:rsid w:val="00E00C18"/>
    <w:rsid w:val="00E01B4A"/>
    <w:rsid w:val="00E067A1"/>
    <w:rsid w:val="00E13518"/>
    <w:rsid w:val="00E154D6"/>
    <w:rsid w:val="00E205EF"/>
    <w:rsid w:val="00E206A8"/>
    <w:rsid w:val="00E24325"/>
    <w:rsid w:val="00E33BE4"/>
    <w:rsid w:val="00E35737"/>
    <w:rsid w:val="00E43D4B"/>
    <w:rsid w:val="00E534C2"/>
    <w:rsid w:val="00E603A8"/>
    <w:rsid w:val="00E673FE"/>
    <w:rsid w:val="00E74926"/>
    <w:rsid w:val="00E75CD0"/>
    <w:rsid w:val="00E7658A"/>
    <w:rsid w:val="00E931B7"/>
    <w:rsid w:val="00E978F1"/>
    <w:rsid w:val="00E97B15"/>
    <w:rsid w:val="00EA2828"/>
    <w:rsid w:val="00EA403E"/>
    <w:rsid w:val="00EA43FC"/>
    <w:rsid w:val="00EA7D87"/>
    <w:rsid w:val="00EB1835"/>
    <w:rsid w:val="00EB3A0F"/>
    <w:rsid w:val="00EB3E8D"/>
    <w:rsid w:val="00ED077D"/>
    <w:rsid w:val="00ED3C52"/>
    <w:rsid w:val="00ED5817"/>
    <w:rsid w:val="00EE457B"/>
    <w:rsid w:val="00EF6DA6"/>
    <w:rsid w:val="00EF735F"/>
    <w:rsid w:val="00F10D51"/>
    <w:rsid w:val="00F2043D"/>
    <w:rsid w:val="00F275B4"/>
    <w:rsid w:val="00F37479"/>
    <w:rsid w:val="00F3767F"/>
    <w:rsid w:val="00F417D4"/>
    <w:rsid w:val="00F45BD2"/>
    <w:rsid w:val="00F50A30"/>
    <w:rsid w:val="00F5164B"/>
    <w:rsid w:val="00F523B7"/>
    <w:rsid w:val="00F616FB"/>
    <w:rsid w:val="00F61822"/>
    <w:rsid w:val="00F6671D"/>
    <w:rsid w:val="00F71D62"/>
    <w:rsid w:val="00F752CB"/>
    <w:rsid w:val="00F83E90"/>
    <w:rsid w:val="00F868D3"/>
    <w:rsid w:val="00F91E6E"/>
    <w:rsid w:val="00F93791"/>
    <w:rsid w:val="00F95184"/>
    <w:rsid w:val="00F969B4"/>
    <w:rsid w:val="00FA6A9D"/>
    <w:rsid w:val="00FB591A"/>
    <w:rsid w:val="00FB5976"/>
    <w:rsid w:val="00FC6200"/>
    <w:rsid w:val="00FF2305"/>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47838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206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8260617">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07F04-FFA1-480B-91A2-E27B68AA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Hao4</cp:lastModifiedBy>
  <cp:revision>8</cp:revision>
  <cp:lastPrinted>2007-08-28T14:45:00Z</cp:lastPrinted>
  <dcterms:created xsi:type="dcterms:W3CDTF">2023-05-12T08:47:00Z</dcterms:created>
  <dcterms:modified xsi:type="dcterms:W3CDTF">2023-05-12T09:20:00Z</dcterms:modified>
</cp:coreProperties>
</file>